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67" w:rsidRPr="00B67667" w:rsidRDefault="00B67667" w:rsidP="00B67667">
      <w:pPr>
        <w:tabs>
          <w:tab w:val="left" w:pos="5475"/>
        </w:tabs>
        <w:spacing w:after="0" w:line="312" w:lineRule="auto"/>
        <w:jc w:val="center"/>
        <w:rPr>
          <w:rFonts w:ascii="Times New Roman" w:eastAsia="Arial Unicode MS" w:hAnsi="Times New Roman" w:cs="Times New Roman"/>
          <w:b/>
          <w:caps/>
          <w:color w:val="000000"/>
          <w:sz w:val="24"/>
          <w:szCs w:val="24"/>
          <w:lang w:val="bg-BG" w:eastAsia="bg-BG"/>
        </w:rPr>
      </w:pPr>
      <w:r w:rsidRPr="00B67667">
        <w:rPr>
          <w:rFonts w:ascii="Times New Roman" w:eastAsia="Arial Unicode MS" w:hAnsi="Times New Roman" w:cs="Times New Roman"/>
          <w:b/>
          <w:caps/>
          <w:color w:val="000000"/>
          <w:sz w:val="24"/>
          <w:szCs w:val="24"/>
          <w:lang w:val="bg-BG" w:eastAsia="bg-BG"/>
        </w:rPr>
        <w:t>Съдържание на документацията</w:t>
      </w:r>
    </w:p>
    <w:p w:rsidR="00B67667" w:rsidRPr="00B67667" w:rsidRDefault="00B67667" w:rsidP="00B67667">
      <w:pPr>
        <w:tabs>
          <w:tab w:val="left" w:pos="5475"/>
        </w:tabs>
        <w:spacing w:after="0" w:line="312" w:lineRule="auto"/>
        <w:jc w:val="center"/>
        <w:rPr>
          <w:rFonts w:ascii="Times New Roman" w:eastAsia="Arial Unicode MS" w:hAnsi="Times New Roman" w:cs="Times New Roman"/>
          <w:b/>
          <w:caps/>
          <w:color w:val="000000"/>
          <w:sz w:val="24"/>
          <w:szCs w:val="24"/>
          <w:lang w:val="bg-BG" w:eastAsia="bg-BG"/>
        </w:rPr>
      </w:pPr>
    </w:p>
    <w:p w:rsidR="00B67667" w:rsidRPr="00B67667" w:rsidRDefault="00B67667" w:rsidP="00B67667">
      <w:pPr>
        <w:tabs>
          <w:tab w:val="left" w:pos="5475"/>
        </w:tabs>
        <w:spacing w:after="0" w:line="312" w:lineRule="auto"/>
        <w:rPr>
          <w:rFonts w:ascii="Times New Roman" w:eastAsia="Arial Unicode MS" w:hAnsi="Times New Roman" w:cs="Times New Roman"/>
          <w:b/>
          <w:caps/>
          <w:color w:val="000000"/>
          <w:sz w:val="24"/>
          <w:szCs w:val="24"/>
          <w:lang w:val="bg-BG" w:eastAsia="bg-BG"/>
        </w:rPr>
      </w:pPr>
    </w:p>
    <w:p w:rsidR="00B67667" w:rsidRPr="00B67667" w:rsidRDefault="00B67667" w:rsidP="00B67667">
      <w:pPr>
        <w:tabs>
          <w:tab w:val="left" w:pos="5475"/>
        </w:tabs>
        <w:spacing w:after="0" w:line="312" w:lineRule="auto"/>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aps/>
          <w:color w:val="000000"/>
          <w:sz w:val="24"/>
          <w:szCs w:val="24"/>
          <w:lang w:val="bg-BG" w:eastAsia="bg-BG"/>
        </w:rPr>
        <w:t>I</w:t>
      </w:r>
      <w:r w:rsidRPr="00B67667">
        <w:rPr>
          <w:rFonts w:ascii="Times New Roman" w:eastAsia="Arial Unicode MS" w:hAnsi="Times New Roman" w:cs="Times New Roman"/>
          <w:b/>
          <w:color w:val="000000"/>
          <w:sz w:val="24"/>
          <w:szCs w:val="24"/>
          <w:lang w:val="bg-BG" w:eastAsia="bg-BG"/>
        </w:rPr>
        <w:t>. Публична покана (по образец);</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 xml:space="preserve">II. Общи условия. </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IV. Специфични изисквания към участниците;</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VI. Методика за оценка на предложенията;</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VII. Техническа спецификация;</w:t>
      </w:r>
    </w:p>
    <w:p w:rsidR="00B67667" w:rsidRPr="00B67667" w:rsidRDefault="00B67667" w:rsidP="00B67667">
      <w:pPr>
        <w:tabs>
          <w:tab w:val="left" w:pos="5475"/>
        </w:tabs>
        <w:spacing w:after="0" w:line="312" w:lineRule="auto"/>
        <w:ind w:left="708"/>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VIII. Образци на документи.</w:t>
      </w:r>
    </w:p>
    <w:p w:rsidR="00B67667" w:rsidRPr="00B67667" w:rsidRDefault="00B67667" w:rsidP="00B67667">
      <w:pPr>
        <w:spacing w:after="0" w:line="312" w:lineRule="auto"/>
        <w:rPr>
          <w:rFonts w:ascii="Times New Roman" w:eastAsia="Arial Unicode MS" w:hAnsi="Times New Roman" w:cs="Times New Roman"/>
          <w:color w:val="000000"/>
          <w:sz w:val="24"/>
          <w:szCs w:val="24"/>
          <w:lang w:val="bg-BG" w:eastAsia="bg-BG"/>
        </w:rPr>
      </w:pPr>
    </w:p>
    <w:p w:rsidR="00B67667" w:rsidRPr="00B67667" w:rsidRDefault="00B67667" w:rsidP="00B67667">
      <w:pPr>
        <w:spacing w:after="0" w:line="312" w:lineRule="auto"/>
        <w:rPr>
          <w:rFonts w:ascii="Times New Roman" w:eastAsia="Calibri" w:hAnsi="Times New Roman" w:cs="Times New Roman"/>
          <w:b/>
          <w:caps/>
          <w:color w:val="000000"/>
          <w:sz w:val="24"/>
          <w:szCs w:val="24"/>
          <w:lang w:val="bg-BG" w:eastAsia="bg-BG"/>
        </w:rPr>
      </w:pPr>
      <w:r w:rsidRPr="00B67667">
        <w:rPr>
          <w:rFonts w:ascii="Times New Roman" w:eastAsia="Calibri" w:hAnsi="Times New Roman" w:cs="Times New Roman"/>
          <w:b/>
          <w:caps/>
          <w:color w:val="000000"/>
          <w:sz w:val="24"/>
          <w:szCs w:val="24"/>
          <w:lang w:val="bg-BG" w:eastAsia="bg-BG"/>
        </w:rPr>
        <w:t>ІI. ОБЩИ УСЛОВИЯ.</w:t>
      </w:r>
    </w:p>
    <w:p w:rsidR="00B67667" w:rsidRPr="00B67667" w:rsidRDefault="00B67667" w:rsidP="00B67667">
      <w:pPr>
        <w:spacing w:after="0" w:line="312" w:lineRule="auto"/>
        <w:rPr>
          <w:rFonts w:ascii="Times New Roman" w:eastAsia="Arial Unicode MS" w:hAnsi="Times New Roman" w:cs="Times New Roman"/>
          <w:color w:val="000000"/>
          <w:sz w:val="24"/>
          <w:szCs w:val="24"/>
          <w:lang w:val="bg-BG" w:eastAsia="bg-BG"/>
        </w:rPr>
      </w:pPr>
    </w:p>
    <w:p w:rsidR="00B67667" w:rsidRPr="00B67667" w:rsidRDefault="00B67667" w:rsidP="00B67667">
      <w:pPr>
        <w:spacing w:after="0" w:line="312" w:lineRule="auto"/>
        <w:jc w:val="both"/>
        <w:rPr>
          <w:rFonts w:ascii="Times New Roman" w:eastAsia="Calibri" w:hAnsi="Times New Roman" w:cs="Times New Roman"/>
          <w:snapToGrid w:val="0"/>
          <w:spacing w:val="-2"/>
          <w:sz w:val="24"/>
          <w:szCs w:val="24"/>
          <w:lang w:val="bg-BG" w:eastAsia="bg-BG"/>
        </w:rPr>
      </w:pPr>
      <w:r w:rsidRPr="00B67667">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B67667">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B67667">
        <w:rPr>
          <w:rFonts w:ascii="Times New Roman" w:eastAsia="Calibri" w:hAnsi="Times New Roman" w:cs="Times New Roman"/>
          <w:color w:val="000000"/>
          <w:sz w:val="24"/>
          <w:szCs w:val="24"/>
          <w:lang w:val="bg-BG" w:eastAsia="bg-BG"/>
        </w:rPr>
        <w:t xml:space="preserve">условията и реда на глава осма "а" и ще проведе процедура с публикуване на публична покана. </w:t>
      </w:r>
    </w:p>
    <w:p w:rsidR="00B67667" w:rsidRPr="00B67667" w:rsidRDefault="00B67667" w:rsidP="00B67667">
      <w:pPr>
        <w:spacing w:after="0" w:line="312" w:lineRule="auto"/>
        <w:ind w:right="61"/>
        <w:jc w:val="both"/>
        <w:rPr>
          <w:rFonts w:ascii="Times New Roman" w:eastAsiaTheme="minorEastAsia" w:hAnsi="Times New Roman" w:cs="Times New Roman"/>
          <w:sz w:val="24"/>
          <w:szCs w:val="24"/>
          <w:lang w:val="bg-BG" w:eastAsia="bg-BG"/>
        </w:rPr>
      </w:pPr>
      <w:r w:rsidRPr="00B67667">
        <w:rPr>
          <w:rFonts w:ascii="Times New Roman" w:eastAsia="Calibri" w:hAnsi="Times New Roman" w:cs="Times New Roman"/>
          <w:b/>
          <w:snapToGrid w:val="0"/>
          <w:spacing w:val="-2"/>
          <w:sz w:val="24"/>
          <w:szCs w:val="24"/>
          <w:lang w:val="bg-BG" w:eastAsia="bg-BG"/>
        </w:rPr>
        <w:t xml:space="preserve">2.Обект на поръчката: </w:t>
      </w:r>
      <w:r w:rsidRPr="00B67667">
        <w:rPr>
          <w:rFonts w:ascii="Times New Roman" w:eastAsiaTheme="minorEastAsia" w:hAnsi="Times New Roman" w:cs="Times New Roman"/>
          <w:b/>
          <w:i/>
          <w:sz w:val="24"/>
          <w:szCs w:val="24"/>
          <w:lang w:val="bg-BG" w:eastAsia="bg-BG"/>
        </w:rPr>
        <w:t>Обект</w:t>
      </w:r>
      <w:r w:rsidRPr="00B67667">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sz w:val="24"/>
          <w:szCs w:val="24"/>
          <w:lang w:val="bg-BG" w:eastAsia="bg-BG"/>
        </w:rPr>
        <w:t>3.</w:t>
      </w:r>
      <w:r w:rsidRPr="00B67667">
        <w:rPr>
          <w:rFonts w:ascii="Times New Roman" w:eastAsiaTheme="minorEastAsia" w:hAnsi="Times New Roman" w:cs="Times New Roman"/>
          <w:b/>
          <w:i/>
          <w:sz w:val="24"/>
          <w:szCs w:val="24"/>
          <w:lang w:val="bg-BG" w:eastAsia="bg-BG"/>
        </w:rPr>
        <w:t xml:space="preserve"> Предмет</w:t>
      </w:r>
      <w:r w:rsidRPr="00B67667">
        <w:rPr>
          <w:rFonts w:ascii="Times New Roman" w:eastAsiaTheme="minorEastAsia" w:hAnsi="Times New Roman" w:cs="Times New Roman"/>
          <w:sz w:val="24"/>
          <w:szCs w:val="24"/>
          <w:lang w:val="bg-BG" w:eastAsia="bg-BG"/>
        </w:rPr>
        <w:t xml:space="preserve"> на възлагане на настоящата поръчка е: </w:t>
      </w:r>
      <w:r w:rsidRPr="00B67667">
        <w:rPr>
          <w:rFonts w:ascii="Times New Roman" w:eastAsiaTheme="minorEastAsia" w:hAnsi="Times New Roman" w:cs="Times New Roman"/>
          <w:b/>
          <w:bCs/>
          <w:i/>
          <w:sz w:val="24"/>
          <w:szCs w:val="24"/>
          <w:lang w:val="bg-BG" w:eastAsia="bg-BG"/>
        </w:rPr>
        <w:t xml:space="preserve">„Избор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w:t>
      </w:r>
      <w:r w:rsidR="001C4C57">
        <w:rPr>
          <w:rFonts w:ascii="Times New Roman" w:eastAsiaTheme="minorEastAsia" w:hAnsi="Times New Roman" w:cs="Times New Roman"/>
          <w:b/>
          <w:bCs/>
          <w:i/>
          <w:sz w:val="24"/>
          <w:szCs w:val="24"/>
          <w:lang w:val="bg-BG" w:eastAsia="bg-BG"/>
        </w:rPr>
        <w:t>пет</w:t>
      </w:r>
      <w:r w:rsidRPr="00B67667">
        <w:rPr>
          <w:rFonts w:ascii="Times New Roman" w:eastAsiaTheme="minorEastAsia" w:hAnsi="Times New Roman" w:cs="Times New Roman"/>
          <w:b/>
          <w:bCs/>
          <w:i/>
          <w:sz w:val="24"/>
          <w:szCs w:val="24"/>
          <w:lang w:val="bg-BG" w:eastAsia="bg-BG"/>
        </w:rPr>
        <w:t xml:space="preserve"> обособени позиции:</w:t>
      </w: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bCs/>
          <w:i/>
          <w:sz w:val="24"/>
          <w:szCs w:val="24"/>
          <w:lang w:val="bg-BG" w:eastAsia="bg-BG"/>
        </w:rPr>
        <w:t xml:space="preserve">Обособена позиция 1: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w:t>
      </w:r>
      <w:r w:rsidR="001C4C57">
        <w:rPr>
          <w:rFonts w:ascii="Times New Roman" w:eastAsiaTheme="minorEastAsia" w:hAnsi="Times New Roman" w:cs="Times New Roman"/>
          <w:b/>
          <w:bCs/>
          <w:i/>
          <w:sz w:val="24"/>
          <w:szCs w:val="24"/>
          <w:lang w:val="bg-BG" w:eastAsia="bg-BG"/>
        </w:rPr>
        <w:t>„</w:t>
      </w:r>
      <w:r w:rsidR="001C4C57" w:rsidRPr="001C4C57">
        <w:rPr>
          <w:rFonts w:ascii="Times New Roman" w:eastAsiaTheme="minorEastAsia" w:hAnsi="Times New Roman" w:cs="Times New Roman"/>
          <w:b/>
          <w:bCs/>
          <w:i/>
          <w:sz w:val="24"/>
          <w:szCs w:val="24"/>
          <w:lang w:val="bg-BG" w:eastAsia="bg-BG"/>
        </w:rPr>
        <w:t xml:space="preserve">Реконструкция и експониране на емблематични културни обекти с висок туристически потенциал в </w:t>
      </w:r>
      <w:proofErr w:type="spellStart"/>
      <w:r w:rsidR="001C4C57" w:rsidRPr="001C4C57">
        <w:rPr>
          <w:rFonts w:ascii="Times New Roman" w:eastAsiaTheme="minorEastAsia" w:hAnsi="Times New Roman" w:cs="Times New Roman"/>
          <w:b/>
          <w:bCs/>
          <w:i/>
          <w:sz w:val="24"/>
          <w:szCs w:val="24"/>
          <w:lang w:val="bg-BG" w:eastAsia="bg-BG"/>
        </w:rPr>
        <w:t>Еврорегион</w:t>
      </w:r>
      <w:proofErr w:type="spellEnd"/>
      <w:r w:rsidR="001C4C57" w:rsidRPr="001C4C57">
        <w:rPr>
          <w:rFonts w:ascii="Times New Roman" w:eastAsiaTheme="minorEastAsia" w:hAnsi="Times New Roman" w:cs="Times New Roman"/>
          <w:b/>
          <w:bCs/>
          <w:i/>
          <w:sz w:val="24"/>
          <w:szCs w:val="24"/>
          <w:lang w:val="bg-BG" w:eastAsia="bg-BG"/>
        </w:rPr>
        <w:t xml:space="preserve"> Русе – Гюргево</w:t>
      </w:r>
      <w:r w:rsidR="001C4C57">
        <w:rPr>
          <w:rFonts w:ascii="Times New Roman" w:eastAsiaTheme="minorEastAsia" w:hAnsi="Times New Roman" w:cs="Times New Roman"/>
          <w:b/>
          <w:bCs/>
          <w:i/>
          <w:sz w:val="24"/>
          <w:szCs w:val="24"/>
          <w:lang w:val="bg-BG" w:eastAsia="bg-BG"/>
        </w:rPr>
        <w:t xml:space="preserve">“ </w:t>
      </w:r>
      <w:r w:rsidRPr="00B67667">
        <w:rPr>
          <w:rFonts w:ascii="Times New Roman" w:eastAsiaTheme="minorEastAsia" w:hAnsi="Times New Roman" w:cs="Times New Roman"/>
          <w:b/>
          <w:bCs/>
          <w:i/>
          <w:sz w:val="24"/>
          <w:szCs w:val="24"/>
          <w:lang w:val="bg-BG" w:eastAsia="bg-BG"/>
        </w:rPr>
        <w:t xml:space="preserve">по Приоритетна ос </w:t>
      </w:r>
      <w:r w:rsidR="001C4C57">
        <w:rPr>
          <w:rFonts w:ascii="Times New Roman" w:eastAsiaTheme="minorEastAsia" w:hAnsi="Times New Roman" w:cs="Times New Roman"/>
          <w:b/>
          <w:bCs/>
          <w:i/>
          <w:sz w:val="24"/>
          <w:szCs w:val="24"/>
          <w:lang w:val="bg-BG" w:eastAsia="bg-BG"/>
        </w:rPr>
        <w:t>2</w:t>
      </w:r>
      <w:r w:rsidRPr="00B67667">
        <w:rPr>
          <w:rFonts w:ascii="Times New Roman" w:eastAsiaTheme="minorEastAsia" w:hAnsi="Times New Roman" w:cs="Times New Roman"/>
          <w:b/>
          <w:bCs/>
          <w:i/>
          <w:sz w:val="24"/>
          <w:szCs w:val="24"/>
          <w:lang w:val="bg-BG" w:eastAsia="bg-BG"/>
        </w:rPr>
        <w:t>;</w:t>
      </w: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bCs/>
          <w:i/>
          <w:sz w:val="24"/>
          <w:szCs w:val="24"/>
          <w:lang w:val="bg-BG" w:eastAsia="bg-BG"/>
        </w:rPr>
        <w:t xml:space="preserve">Обособена позиция 2: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w:t>
      </w:r>
      <w:r w:rsidR="001C4C57">
        <w:rPr>
          <w:rFonts w:ascii="Times New Roman" w:eastAsiaTheme="minorEastAsia" w:hAnsi="Times New Roman" w:cs="Times New Roman"/>
          <w:b/>
          <w:bCs/>
          <w:i/>
          <w:sz w:val="24"/>
          <w:szCs w:val="24"/>
          <w:lang w:val="bg-BG" w:eastAsia="bg-BG"/>
        </w:rPr>
        <w:t>„</w:t>
      </w:r>
      <w:r w:rsidR="001C4C57" w:rsidRPr="001C4C57">
        <w:rPr>
          <w:rFonts w:ascii="Times New Roman" w:eastAsiaTheme="minorEastAsia" w:hAnsi="Times New Roman" w:cs="Times New Roman"/>
          <w:b/>
          <w:bCs/>
          <w:i/>
          <w:sz w:val="24"/>
          <w:szCs w:val="24"/>
          <w:lang w:val="bg-BG" w:eastAsia="bg-BG"/>
        </w:rPr>
        <w:t>Валоризация на общото местно и европейско нематериално културно наследство чрез интерактивен музей</w:t>
      </w:r>
      <w:r w:rsidR="001C4C57">
        <w:rPr>
          <w:rFonts w:ascii="Times New Roman" w:eastAsiaTheme="minorEastAsia" w:hAnsi="Times New Roman" w:cs="Times New Roman"/>
          <w:b/>
          <w:bCs/>
          <w:i/>
          <w:sz w:val="24"/>
          <w:szCs w:val="24"/>
          <w:lang w:val="bg-BG" w:eastAsia="bg-BG"/>
        </w:rPr>
        <w:t>“</w:t>
      </w:r>
      <w:r w:rsidRPr="00B67667">
        <w:rPr>
          <w:rFonts w:ascii="Times New Roman" w:eastAsiaTheme="minorEastAsia" w:hAnsi="Times New Roman" w:cs="Times New Roman"/>
          <w:b/>
          <w:bCs/>
          <w:i/>
          <w:sz w:val="24"/>
          <w:szCs w:val="24"/>
          <w:lang w:val="bg-BG" w:eastAsia="bg-BG"/>
        </w:rPr>
        <w:t xml:space="preserve"> по Приоритетна ос </w:t>
      </w:r>
      <w:r w:rsidR="001C4C57">
        <w:rPr>
          <w:rFonts w:ascii="Times New Roman" w:eastAsiaTheme="minorEastAsia" w:hAnsi="Times New Roman" w:cs="Times New Roman"/>
          <w:b/>
          <w:bCs/>
          <w:i/>
          <w:sz w:val="24"/>
          <w:szCs w:val="24"/>
          <w:lang w:val="bg-BG" w:eastAsia="bg-BG"/>
        </w:rPr>
        <w:t>2</w:t>
      </w:r>
      <w:r w:rsidRPr="00B67667">
        <w:rPr>
          <w:rFonts w:ascii="Times New Roman" w:eastAsiaTheme="minorEastAsia" w:hAnsi="Times New Roman" w:cs="Times New Roman"/>
          <w:b/>
          <w:bCs/>
          <w:i/>
          <w:sz w:val="24"/>
          <w:szCs w:val="24"/>
          <w:lang w:val="bg-BG" w:eastAsia="bg-BG"/>
        </w:rPr>
        <w:t>;</w:t>
      </w: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bCs/>
          <w:i/>
          <w:sz w:val="24"/>
          <w:szCs w:val="24"/>
          <w:lang w:val="bg-BG" w:eastAsia="bg-BG"/>
        </w:rPr>
        <w:lastRenderedPageBreak/>
        <w:t xml:space="preserve">Обособена позиция 3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w:t>
      </w:r>
      <w:r w:rsidRPr="001C4C57">
        <w:rPr>
          <w:rFonts w:ascii="Times New Roman" w:eastAsiaTheme="minorEastAsia" w:hAnsi="Times New Roman" w:cs="Times New Roman"/>
          <w:b/>
          <w:bCs/>
          <w:i/>
          <w:sz w:val="24"/>
          <w:szCs w:val="24"/>
          <w:lang w:val="bg-BG" w:eastAsia="bg-BG"/>
        </w:rPr>
        <w:t>"</w:t>
      </w:r>
      <w:r w:rsidR="001C4C57" w:rsidRPr="001C4C57">
        <w:rPr>
          <w:rFonts w:ascii="Times New Roman" w:hAnsi="Times New Roman" w:cs="Times New Roman"/>
          <w:b/>
          <w:i/>
          <w:sz w:val="24"/>
          <w:szCs w:val="24"/>
          <w:lang w:val="bg-BG"/>
        </w:rPr>
        <w:t xml:space="preserve">Добре развита транспортна система в </w:t>
      </w:r>
      <w:proofErr w:type="spellStart"/>
      <w:r w:rsidR="001C4C57" w:rsidRPr="001C4C57">
        <w:rPr>
          <w:rFonts w:ascii="Times New Roman" w:hAnsi="Times New Roman" w:cs="Times New Roman"/>
          <w:b/>
          <w:i/>
          <w:sz w:val="24"/>
          <w:szCs w:val="24"/>
          <w:lang w:val="bg-BG"/>
        </w:rPr>
        <w:t>Еврорегион</w:t>
      </w:r>
      <w:proofErr w:type="spellEnd"/>
      <w:r w:rsidR="001C4C57" w:rsidRPr="001C4C57">
        <w:rPr>
          <w:rFonts w:ascii="Times New Roman" w:hAnsi="Times New Roman" w:cs="Times New Roman"/>
          <w:b/>
          <w:i/>
          <w:sz w:val="24"/>
          <w:szCs w:val="24"/>
          <w:lang w:val="bg-BG"/>
        </w:rPr>
        <w:t xml:space="preserve"> Русе-Гюргево за по-добра свързаност с </w:t>
      </w:r>
      <w:proofErr w:type="spellStart"/>
      <w:r w:rsidR="001C4C57" w:rsidRPr="001C4C57">
        <w:rPr>
          <w:rFonts w:ascii="Times New Roman" w:hAnsi="Times New Roman" w:cs="Times New Roman"/>
          <w:b/>
          <w:i/>
          <w:sz w:val="24"/>
          <w:szCs w:val="24"/>
          <w:lang w:val="bg-BG"/>
        </w:rPr>
        <w:t>трансевропейската</w:t>
      </w:r>
      <w:proofErr w:type="spellEnd"/>
      <w:r w:rsidR="001C4C57" w:rsidRPr="001C4C57">
        <w:rPr>
          <w:rFonts w:ascii="Times New Roman" w:hAnsi="Times New Roman" w:cs="Times New Roman"/>
          <w:b/>
          <w:i/>
          <w:sz w:val="24"/>
          <w:szCs w:val="24"/>
          <w:lang w:val="bg-BG"/>
        </w:rPr>
        <w:t xml:space="preserve"> транспортна мрежа TEN-T</w:t>
      </w:r>
      <w:r w:rsidR="001C4C57" w:rsidRPr="001C4C57">
        <w:rPr>
          <w:rFonts w:ascii="Times New Roman" w:eastAsiaTheme="minorEastAsia" w:hAnsi="Times New Roman" w:cs="Times New Roman"/>
          <w:b/>
          <w:bCs/>
          <w:i/>
          <w:sz w:val="24"/>
          <w:szCs w:val="24"/>
          <w:lang w:val="bg-BG" w:eastAsia="bg-BG"/>
        </w:rPr>
        <w:t xml:space="preserve"> </w:t>
      </w:r>
      <w:r w:rsidRPr="001C4C57">
        <w:rPr>
          <w:rFonts w:ascii="Times New Roman" w:eastAsiaTheme="minorEastAsia" w:hAnsi="Times New Roman" w:cs="Times New Roman"/>
          <w:b/>
          <w:bCs/>
          <w:i/>
          <w:sz w:val="24"/>
          <w:szCs w:val="24"/>
          <w:lang w:val="bg-BG" w:eastAsia="bg-BG"/>
        </w:rPr>
        <w:t xml:space="preserve">" </w:t>
      </w:r>
      <w:r w:rsidRPr="00B67667">
        <w:rPr>
          <w:rFonts w:ascii="Times New Roman" w:eastAsiaTheme="minorEastAsia" w:hAnsi="Times New Roman" w:cs="Times New Roman"/>
          <w:b/>
          <w:bCs/>
          <w:i/>
          <w:sz w:val="24"/>
          <w:szCs w:val="24"/>
          <w:lang w:val="bg-BG" w:eastAsia="bg-BG"/>
        </w:rPr>
        <w:t xml:space="preserve">по Приоритетна ос </w:t>
      </w:r>
      <w:r w:rsidR="001C4C57">
        <w:rPr>
          <w:rFonts w:ascii="Times New Roman" w:eastAsiaTheme="minorEastAsia" w:hAnsi="Times New Roman" w:cs="Times New Roman"/>
          <w:b/>
          <w:bCs/>
          <w:i/>
          <w:sz w:val="24"/>
          <w:szCs w:val="24"/>
          <w:lang w:val="bg-BG" w:eastAsia="bg-BG"/>
        </w:rPr>
        <w:t>1</w:t>
      </w:r>
      <w:r w:rsidRPr="00B67667">
        <w:rPr>
          <w:rFonts w:ascii="Times New Roman" w:eastAsiaTheme="minorEastAsia" w:hAnsi="Times New Roman" w:cs="Times New Roman"/>
          <w:b/>
          <w:bCs/>
          <w:i/>
          <w:sz w:val="24"/>
          <w:szCs w:val="24"/>
          <w:lang w:val="bg-BG" w:eastAsia="bg-BG"/>
        </w:rPr>
        <w:t>;</w:t>
      </w:r>
    </w:p>
    <w:p w:rsid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1C4C57" w:rsidRPr="00B67667" w:rsidRDefault="001C4C57" w:rsidP="001C4C5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bCs/>
          <w:i/>
          <w:sz w:val="24"/>
          <w:szCs w:val="24"/>
          <w:lang w:val="bg-BG" w:eastAsia="bg-BG"/>
        </w:rPr>
        <w:t xml:space="preserve">Обособена позиция </w:t>
      </w:r>
      <w:r>
        <w:rPr>
          <w:rFonts w:ascii="Times New Roman" w:eastAsiaTheme="minorEastAsia" w:hAnsi="Times New Roman" w:cs="Times New Roman"/>
          <w:b/>
          <w:bCs/>
          <w:i/>
          <w:sz w:val="24"/>
          <w:szCs w:val="24"/>
          <w:lang w:val="bg-BG" w:eastAsia="bg-BG"/>
        </w:rPr>
        <w:t>4</w:t>
      </w:r>
      <w:r w:rsidRPr="00B67667">
        <w:rPr>
          <w:rFonts w:ascii="Times New Roman" w:eastAsiaTheme="minorEastAsia" w:hAnsi="Times New Roman" w:cs="Times New Roman"/>
          <w:b/>
          <w:bCs/>
          <w:i/>
          <w:sz w:val="24"/>
          <w:szCs w:val="24"/>
          <w:lang w:val="bg-BG" w:eastAsia="bg-BG"/>
        </w:rPr>
        <w:t xml:space="preserve">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w:t>
      </w:r>
      <w:r w:rsidRPr="001C4C57">
        <w:rPr>
          <w:rFonts w:ascii="Times New Roman" w:eastAsiaTheme="minorEastAsia" w:hAnsi="Times New Roman" w:cs="Times New Roman"/>
          <w:b/>
          <w:bCs/>
          <w:i/>
          <w:sz w:val="24"/>
          <w:szCs w:val="24"/>
          <w:lang w:val="bg-BG" w:eastAsia="bg-BG"/>
        </w:rPr>
        <w:t>"</w:t>
      </w:r>
      <w:r w:rsidRPr="001C4C57">
        <w:rPr>
          <w:rFonts w:ascii="Times New Roman" w:hAnsi="Times New Roman" w:cs="Times New Roman"/>
          <w:b/>
          <w:i/>
          <w:sz w:val="24"/>
          <w:szCs w:val="24"/>
          <w:lang w:val="bg-BG"/>
        </w:rPr>
        <w:t xml:space="preserve">Развитие на поречието на река Дунав за по-добра свързаност на </w:t>
      </w:r>
      <w:proofErr w:type="spellStart"/>
      <w:r w:rsidRPr="001C4C57">
        <w:rPr>
          <w:rFonts w:ascii="Times New Roman" w:hAnsi="Times New Roman" w:cs="Times New Roman"/>
          <w:b/>
          <w:i/>
          <w:sz w:val="24"/>
          <w:szCs w:val="24"/>
          <w:lang w:val="bg-BG"/>
        </w:rPr>
        <w:t>Еврорегион</w:t>
      </w:r>
      <w:proofErr w:type="spellEnd"/>
      <w:r w:rsidRPr="001C4C57">
        <w:rPr>
          <w:rFonts w:ascii="Times New Roman" w:hAnsi="Times New Roman" w:cs="Times New Roman"/>
          <w:b/>
          <w:i/>
          <w:sz w:val="24"/>
          <w:szCs w:val="24"/>
          <w:lang w:val="bg-BG"/>
        </w:rPr>
        <w:t xml:space="preserve"> Русе-Гюргево с Паневропейски транспортен коридор №7</w:t>
      </w:r>
      <w:r w:rsidRPr="001C4C57">
        <w:rPr>
          <w:rFonts w:ascii="Times New Roman" w:eastAsiaTheme="minorEastAsia" w:hAnsi="Times New Roman" w:cs="Times New Roman"/>
          <w:b/>
          <w:bCs/>
          <w:i/>
          <w:sz w:val="24"/>
          <w:szCs w:val="24"/>
          <w:lang w:val="bg-BG" w:eastAsia="bg-BG"/>
        </w:rPr>
        <w:t>"</w:t>
      </w:r>
      <w:r w:rsidRPr="00B67667">
        <w:rPr>
          <w:rFonts w:ascii="Times New Roman" w:eastAsiaTheme="minorEastAsia" w:hAnsi="Times New Roman" w:cs="Times New Roman"/>
          <w:b/>
          <w:bCs/>
          <w:i/>
          <w:sz w:val="24"/>
          <w:szCs w:val="24"/>
          <w:lang w:val="bg-BG" w:eastAsia="bg-BG"/>
        </w:rPr>
        <w:t xml:space="preserve"> по Приоритетна ос </w:t>
      </w:r>
      <w:r>
        <w:rPr>
          <w:rFonts w:ascii="Times New Roman" w:eastAsiaTheme="minorEastAsia" w:hAnsi="Times New Roman" w:cs="Times New Roman"/>
          <w:b/>
          <w:bCs/>
          <w:i/>
          <w:sz w:val="24"/>
          <w:szCs w:val="24"/>
          <w:lang w:val="bg-BG" w:eastAsia="bg-BG"/>
        </w:rPr>
        <w:t>1</w:t>
      </w:r>
      <w:r w:rsidRPr="00B67667">
        <w:rPr>
          <w:rFonts w:ascii="Times New Roman" w:eastAsiaTheme="minorEastAsia" w:hAnsi="Times New Roman" w:cs="Times New Roman"/>
          <w:b/>
          <w:bCs/>
          <w:i/>
          <w:sz w:val="24"/>
          <w:szCs w:val="24"/>
          <w:lang w:val="bg-BG" w:eastAsia="bg-BG"/>
        </w:rPr>
        <w:t>;</w:t>
      </w:r>
    </w:p>
    <w:p w:rsidR="001C4C57" w:rsidRDefault="001C4C57" w:rsidP="00B67667">
      <w:pPr>
        <w:spacing w:after="0" w:line="312" w:lineRule="auto"/>
        <w:jc w:val="both"/>
        <w:rPr>
          <w:rFonts w:ascii="Times New Roman" w:eastAsiaTheme="minorEastAsia" w:hAnsi="Times New Roman" w:cs="Times New Roman"/>
          <w:sz w:val="24"/>
          <w:szCs w:val="24"/>
          <w:lang w:val="bg-BG" w:eastAsia="bg-BG"/>
        </w:rPr>
      </w:pPr>
    </w:p>
    <w:p w:rsidR="001C4C57" w:rsidRPr="00B67667" w:rsidRDefault="001C4C57" w:rsidP="001C4C5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b/>
          <w:bCs/>
          <w:i/>
          <w:sz w:val="24"/>
          <w:szCs w:val="24"/>
          <w:lang w:val="bg-BG" w:eastAsia="bg-BG"/>
        </w:rPr>
        <w:t xml:space="preserve">Обособена позиция </w:t>
      </w:r>
      <w:r>
        <w:rPr>
          <w:rFonts w:ascii="Times New Roman" w:eastAsiaTheme="minorEastAsia" w:hAnsi="Times New Roman" w:cs="Times New Roman"/>
          <w:b/>
          <w:bCs/>
          <w:i/>
          <w:sz w:val="24"/>
          <w:szCs w:val="24"/>
          <w:lang w:val="bg-BG" w:eastAsia="bg-BG"/>
        </w:rPr>
        <w:t>5</w:t>
      </w:r>
      <w:r w:rsidRPr="00B67667">
        <w:rPr>
          <w:rFonts w:ascii="Times New Roman" w:eastAsiaTheme="minorEastAsia" w:hAnsi="Times New Roman" w:cs="Times New Roman"/>
          <w:b/>
          <w:bCs/>
          <w:i/>
          <w:sz w:val="24"/>
          <w:szCs w:val="24"/>
          <w:lang w:val="bg-BG" w:eastAsia="bg-BG"/>
        </w:rPr>
        <w:t xml:space="preserve">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w:t>
      </w:r>
      <w:r w:rsidRPr="001C4C57">
        <w:rPr>
          <w:rFonts w:ascii="Times New Roman" w:eastAsiaTheme="minorEastAsia" w:hAnsi="Times New Roman" w:cs="Times New Roman"/>
          <w:b/>
          <w:bCs/>
          <w:i/>
          <w:sz w:val="24"/>
          <w:szCs w:val="24"/>
          <w:lang w:val="bg-BG" w:eastAsia="bg-BG"/>
        </w:rPr>
        <w:t>"</w:t>
      </w:r>
      <w:r w:rsidRPr="001C4C57">
        <w:rPr>
          <w:rFonts w:ascii="Times New Roman" w:hAnsi="Times New Roman" w:cs="Times New Roman"/>
          <w:b/>
          <w:i/>
          <w:sz w:val="24"/>
          <w:szCs w:val="24"/>
          <w:lang w:val="bg-BG"/>
        </w:rPr>
        <w:t xml:space="preserve">Създаване на общ център и база данни за управление на риска и територията по река Дунав </w:t>
      </w:r>
      <w:r w:rsidRPr="001C4C57">
        <w:rPr>
          <w:rFonts w:ascii="Times New Roman" w:eastAsiaTheme="minorEastAsia" w:hAnsi="Times New Roman" w:cs="Times New Roman"/>
          <w:b/>
          <w:bCs/>
          <w:i/>
          <w:sz w:val="24"/>
          <w:szCs w:val="24"/>
          <w:lang w:val="bg-BG" w:eastAsia="bg-BG"/>
        </w:rPr>
        <w:t>"</w:t>
      </w:r>
      <w:r w:rsidRPr="00B67667">
        <w:rPr>
          <w:rFonts w:ascii="Times New Roman" w:eastAsiaTheme="minorEastAsia" w:hAnsi="Times New Roman" w:cs="Times New Roman"/>
          <w:b/>
          <w:bCs/>
          <w:i/>
          <w:sz w:val="24"/>
          <w:szCs w:val="24"/>
          <w:lang w:val="bg-BG" w:eastAsia="bg-BG"/>
        </w:rPr>
        <w:t xml:space="preserve"> по Приоритетна ос </w:t>
      </w:r>
      <w:r>
        <w:rPr>
          <w:rFonts w:ascii="Times New Roman" w:eastAsiaTheme="minorEastAsia" w:hAnsi="Times New Roman" w:cs="Times New Roman"/>
          <w:b/>
          <w:bCs/>
          <w:i/>
          <w:sz w:val="24"/>
          <w:szCs w:val="24"/>
          <w:lang w:val="bg-BG" w:eastAsia="bg-BG"/>
        </w:rPr>
        <w:t>3</w:t>
      </w:r>
      <w:r w:rsidRPr="00B67667">
        <w:rPr>
          <w:rFonts w:ascii="Times New Roman" w:eastAsiaTheme="minorEastAsia" w:hAnsi="Times New Roman" w:cs="Times New Roman"/>
          <w:b/>
          <w:bCs/>
          <w:i/>
          <w:sz w:val="24"/>
          <w:szCs w:val="24"/>
          <w:lang w:val="bg-BG" w:eastAsia="bg-BG"/>
        </w:rPr>
        <w:t>;</w:t>
      </w:r>
    </w:p>
    <w:p w:rsidR="001C4C57" w:rsidRDefault="001C4C5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 xml:space="preserve">4. Прогнозна стойност за изпълнение на предмета на публичната покана е  </w:t>
      </w:r>
      <w:r w:rsidR="001C4C57">
        <w:rPr>
          <w:rFonts w:ascii="Times New Roman" w:eastAsia="Arial Unicode MS" w:hAnsi="Times New Roman" w:cs="Times New Roman"/>
          <w:b/>
          <w:color w:val="000000"/>
          <w:sz w:val="24"/>
          <w:szCs w:val="24"/>
          <w:lang w:val="bg-BG" w:eastAsia="bg-BG"/>
        </w:rPr>
        <w:t>6</w:t>
      </w:r>
      <w:r w:rsidRPr="00B67667">
        <w:rPr>
          <w:rFonts w:ascii="Times New Roman" w:eastAsia="Arial Unicode MS" w:hAnsi="Times New Roman" w:cs="Times New Roman"/>
          <w:b/>
          <w:color w:val="000000"/>
          <w:sz w:val="24"/>
          <w:szCs w:val="24"/>
          <w:lang w:val="bg-BG" w:eastAsia="bg-BG"/>
        </w:rPr>
        <w:t xml:space="preserve">5 </w:t>
      </w:r>
      <w:r w:rsidR="001C4C57">
        <w:rPr>
          <w:rFonts w:ascii="Times New Roman" w:eastAsia="Arial Unicode MS" w:hAnsi="Times New Roman" w:cs="Times New Roman"/>
          <w:b/>
          <w:color w:val="000000"/>
          <w:sz w:val="24"/>
          <w:szCs w:val="24"/>
          <w:lang w:val="bg-BG" w:eastAsia="bg-BG"/>
        </w:rPr>
        <w:t>9</w:t>
      </w:r>
      <w:r w:rsidRPr="00B67667">
        <w:rPr>
          <w:rFonts w:ascii="Times New Roman" w:eastAsia="Arial Unicode MS" w:hAnsi="Times New Roman" w:cs="Times New Roman"/>
          <w:b/>
          <w:color w:val="000000"/>
          <w:sz w:val="24"/>
          <w:szCs w:val="24"/>
          <w:lang w:val="bg-BG" w:eastAsia="bg-BG"/>
        </w:rPr>
        <w:t>00  лв. (</w:t>
      </w:r>
      <w:r w:rsidR="001C4C57">
        <w:rPr>
          <w:rFonts w:ascii="Times New Roman" w:eastAsia="Arial Unicode MS" w:hAnsi="Times New Roman" w:cs="Times New Roman"/>
          <w:b/>
          <w:color w:val="000000"/>
          <w:sz w:val="24"/>
          <w:szCs w:val="24"/>
          <w:lang w:val="bg-BG" w:eastAsia="bg-BG"/>
        </w:rPr>
        <w:t>шестдесет и пет</w:t>
      </w:r>
      <w:r w:rsidRPr="00B67667">
        <w:rPr>
          <w:rFonts w:ascii="Times New Roman" w:eastAsia="Arial Unicode MS" w:hAnsi="Times New Roman" w:cs="Times New Roman"/>
          <w:b/>
          <w:color w:val="000000"/>
          <w:sz w:val="24"/>
          <w:szCs w:val="24"/>
          <w:lang w:val="bg-BG" w:eastAsia="bg-BG"/>
        </w:rPr>
        <w:t xml:space="preserve"> хиляди</w:t>
      </w:r>
      <w:r w:rsidR="001C4C57">
        <w:rPr>
          <w:rFonts w:ascii="Times New Roman" w:eastAsia="Arial Unicode MS" w:hAnsi="Times New Roman" w:cs="Times New Roman"/>
          <w:b/>
          <w:color w:val="000000"/>
          <w:sz w:val="24"/>
          <w:szCs w:val="24"/>
          <w:lang w:val="bg-BG" w:eastAsia="bg-BG"/>
        </w:rPr>
        <w:t xml:space="preserve"> и деветстотин</w:t>
      </w:r>
      <w:r w:rsidRPr="00B67667">
        <w:rPr>
          <w:rFonts w:ascii="Times New Roman" w:eastAsia="Arial Unicode MS" w:hAnsi="Times New Roman" w:cs="Times New Roman"/>
          <w:b/>
          <w:color w:val="000000"/>
          <w:sz w:val="24"/>
          <w:szCs w:val="24"/>
          <w:lang w:val="bg-BG" w:eastAsia="bg-BG"/>
        </w:rPr>
        <w:t>) без ДДС. Стойността по обособени позиции е както следва:</w:t>
      </w:r>
    </w:p>
    <w:p w:rsidR="00B67667" w:rsidRPr="00B67667" w:rsidRDefault="00B67667" w:rsidP="00B67667">
      <w:pPr>
        <w:spacing w:after="0" w:line="312" w:lineRule="auto"/>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По Обособена позиция 1 – 1</w:t>
      </w:r>
      <w:r w:rsidR="001C4C57">
        <w:rPr>
          <w:rFonts w:ascii="Times New Roman" w:eastAsia="Arial Unicode MS" w:hAnsi="Times New Roman" w:cs="Times New Roman"/>
          <w:b/>
          <w:color w:val="000000"/>
          <w:sz w:val="24"/>
          <w:szCs w:val="24"/>
          <w:lang w:val="bg-BG" w:eastAsia="bg-BG"/>
        </w:rPr>
        <w:t>3</w:t>
      </w:r>
      <w:r w:rsidRPr="00B67667">
        <w:rPr>
          <w:rFonts w:ascii="Times New Roman" w:eastAsia="Arial Unicode MS" w:hAnsi="Times New Roman" w:cs="Times New Roman"/>
          <w:b/>
          <w:color w:val="000000"/>
          <w:sz w:val="24"/>
          <w:szCs w:val="24"/>
          <w:lang w:val="bg-BG" w:eastAsia="bg-BG"/>
        </w:rPr>
        <w:t> </w:t>
      </w:r>
      <w:r w:rsidR="001C4C57">
        <w:rPr>
          <w:rFonts w:ascii="Times New Roman" w:eastAsia="Arial Unicode MS" w:hAnsi="Times New Roman" w:cs="Times New Roman"/>
          <w:b/>
          <w:color w:val="000000"/>
          <w:sz w:val="24"/>
          <w:szCs w:val="24"/>
          <w:lang w:val="bg-BG" w:eastAsia="bg-BG"/>
        </w:rPr>
        <w:t>180</w:t>
      </w:r>
      <w:r w:rsidRPr="00B67667">
        <w:rPr>
          <w:rFonts w:ascii="Times New Roman" w:eastAsia="Arial Unicode MS" w:hAnsi="Times New Roman" w:cs="Times New Roman"/>
          <w:b/>
          <w:color w:val="000000"/>
          <w:sz w:val="24"/>
          <w:szCs w:val="24"/>
          <w:lang w:val="bg-BG" w:eastAsia="bg-BG"/>
        </w:rPr>
        <w:t xml:space="preserve"> лв. (</w:t>
      </w:r>
      <w:r w:rsidR="001C4C57">
        <w:rPr>
          <w:rFonts w:ascii="Times New Roman" w:eastAsia="Arial Unicode MS" w:hAnsi="Times New Roman" w:cs="Times New Roman"/>
          <w:b/>
          <w:color w:val="000000"/>
          <w:sz w:val="24"/>
          <w:szCs w:val="24"/>
          <w:lang w:val="bg-BG" w:eastAsia="bg-BG"/>
        </w:rPr>
        <w:t>тринадесет хиляди сто и осемдесет</w:t>
      </w:r>
      <w:r w:rsidRPr="00B67667">
        <w:rPr>
          <w:rFonts w:ascii="Times New Roman" w:eastAsia="Arial Unicode MS" w:hAnsi="Times New Roman" w:cs="Times New Roman"/>
          <w:b/>
          <w:color w:val="000000"/>
          <w:sz w:val="24"/>
          <w:szCs w:val="24"/>
          <w:lang w:val="bg-BG" w:eastAsia="bg-BG"/>
        </w:rPr>
        <w:t>) без ДДС;</w:t>
      </w:r>
    </w:p>
    <w:p w:rsidR="00B67667" w:rsidRPr="00B67667" w:rsidRDefault="00B67667" w:rsidP="00B67667">
      <w:pPr>
        <w:spacing w:after="0" w:line="312" w:lineRule="auto"/>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lang w:val="bg-BG" w:eastAsia="bg-BG"/>
        </w:rPr>
        <w:t xml:space="preserve">По Обособена позиция 2  - </w:t>
      </w:r>
      <w:r w:rsidR="001C4C57" w:rsidRPr="00B67667">
        <w:rPr>
          <w:rFonts w:ascii="Times New Roman" w:eastAsia="Arial Unicode MS" w:hAnsi="Times New Roman" w:cs="Times New Roman"/>
          <w:b/>
          <w:color w:val="000000"/>
          <w:sz w:val="24"/>
          <w:szCs w:val="24"/>
          <w:lang w:val="bg-BG" w:eastAsia="bg-BG"/>
        </w:rPr>
        <w:t>1</w:t>
      </w:r>
      <w:r w:rsidR="001C4C57">
        <w:rPr>
          <w:rFonts w:ascii="Times New Roman" w:eastAsia="Arial Unicode MS" w:hAnsi="Times New Roman" w:cs="Times New Roman"/>
          <w:b/>
          <w:color w:val="000000"/>
          <w:sz w:val="24"/>
          <w:szCs w:val="24"/>
          <w:lang w:val="bg-BG" w:eastAsia="bg-BG"/>
        </w:rPr>
        <w:t>3</w:t>
      </w:r>
      <w:r w:rsidR="001C4C57" w:rsidRPr="00B67667">
        <w:rPr>
          <w:rFonts w:ascii="Times New Roman" w:eastAsia="Arial Unicode MS" w:hAnsi="Times New Roman" w:cs="Times New Roman"/>
          <w:b/>
          <w:color w:val="000000"/>
          <w:sz w:val="24"/>
          <w:szCs w:val="24"/>
          <w:lang w:val="bg-BG" w:eastAsia="bg-BG"/>
        </w:rPr>
        <w:t> </w:t>
      </w:r>
      <w:r w:rsidR="001C4C57">
        <w:rPr>
          <w:rFonts w:ascii="Times New Roman" w:eastAsia="Arial Unicode MS" w:hAnsi="Times New Roman" w:cs="Times New Roman"/>
          <w:b/>
          <w:color w:val="000000"/>
          <w:sz w:val="24"/>
          <w:szCs w:val="24"/>
          <w:lang w:val="bg-BG" w:eastAsia="bg-BG"/>
        </w:rPr>
        <w:t>180</w:t>
      </w:r>
      <w:r w:rsidR="001C4C57" w:rsidRPr="00B67667">
        <w:rPr>
          <w:rFonts w:ascii="Times New Roman" w:eastAsia="Arial Unicode MS" w:hAnsi="Times New Roman" w:cs="Times New Roman"/>
          <w:b/>
          <w:color w:val="000000"/>
          <w:sz w:val="24"/>
          <w:szCs w:val="24"/>
          <w:lang w:val="bg-BG" w:eastAsia="bg-BG"/>
        </w:rPr>
        <w:t xml:space="preserve"> лв. (</w:t>
      </w:r>
      <w:r w:rsidR="001C4C57">
        <w:rPr>
          <w:rFonts w:ascii="Times New Roman" w:eastAsia="Arial Unicode MS" w:hAnsi="Times New Roman" w:cs="Times New Roman"/>
          <w:b/>
          <w:color w:val="000000"/>
          <w:sz w:val="24"/>
          <w:szCs w:val="24"/>
          <w:lang w:val="bg-BG" w:eastAsia="bg-BG"/>
        </w:rPr>
        <w:t>тринадесет хиляди сто и осемдесет</w:t>
      </w:r>
      <w:r w:rsidR="001C4C57" w:rsidRPr="00B67667">
        <w:rPr>
          <w:rFonts w:ascii="Times New Roman" w:eastAsia="Arial Unicode MS" w:hAnsi="Times New Roman" w:cs="Times New Roman"/>
          <w:b/>
          <w:color w:val="000000"/>
          <w:sz w:val="24"/>
          <w:szCs w:val="24"/>
          <w:lang w:val="bg-BG" w:eastAsia="bg-BG"/>
        </w:rPr>
        <w:t>) без ДДС</w:t>
      </w:r>
      <w:r w:rsidRPr="00B67667">
        <w:rPr>
          <w:rFonts w:ascii="Times New Roman" w:eastAsia="Arial Unicode MS" w:hAnsi="Times New Roman" w:cs="Times New Roman"/>
          <w:b/>
          <w:color w:val="000000"/>
          <w:sz w:val="24"/>
          <w:szCs w:val="24"/>
          <w:lang w:val="bg-BG" w:eastAsia="bg-BG"/>
        </w:rPr>
        <w:t>;</w:t>
      </w:r>
      <w:r w:rsidRPr="00B67667">
        <w:rPr>
          <w:rFonts w:ascii="Times New Roman" w:eastAsia="Batang" w:hAnsi="Times New Roman" w:cs="Times New Roman"/>
          <w:b/>
          <w:color w:val="000000"/>
          <w:sz w:val="24"/>
          <w:szCs w:val="24"/>
          <w:lang w:val="bg-BG" w:eastAsia="bg-BG"/>
        </w:rPr>
        <w:t xml:space="preserve"> </w:t>
      </w:r>
    </w:p>
    <w:p w:rsidR="00B67667" w:rsidRPr="00B67667" w:rsidRDefault="00B67667" w:rsidP="00B67667">
      <w:pPr>
        <w:spacing w:after="0" w:line="312" w:lineRule="auto"/>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 xml:space="preserve">По Обособена позиция 3 - </w:t>
      </w:r>
      <w:r w:rsidR="001C4C57" w:rsidRPr="00B67667">
        <w:rPr>
          <w:rFonts w:ascii="Times New Roman" w:eastAsia="Arial Unicode MS" w:hAnsi="Times New Roman" w:cs="Times New Roman"/>
          <w:b/>
          <w:color w:val="000000"/>
          <w:sz w:val="24"/>
          <w:szCs w:val="24"/>
          <w:lang w:val="bg-BG" w:eastAsia="bg-BG"/>
        </w:rPr>
        <w:t>1</w:t>
      </w:r>
      <w:r w:rsidR="001C4C57">
        <w:rPr>
          <w:rFonts w:ascii="Times New Roman" w:eastAsia="Arial Unicode MS" w:hAnsi="Times New Roman" w:cs="Times New Roman"/>
          <w:b/>
          <w:color w:val="000000"/>
          <w:sz w:val="24"/>
          <w:szCs w:val="24"/>
          <w:lang w:val="bg-BG" w:eastAsia="bg-BG"/>
        </w:rPr>
        <w:t>3</w:t>
      </w:r>
      <w:r w:rsidR="001C4C57" w:rsidRPr="00B67667">
        <w:rPr>
          <w:rFonts w:ascii="Times New Roman" w:eastAsia="Arial Unicode MS" w:hAnsi="Times New Roman" w:cs="Times New Roman"/>
          <w:b/>
          <w:color w:val="000000"/>
          <w:sz w:val="24"/>
          <w:szCs w:val="24"/>
          <w:lang w:val="bg-BG" w:eastAsia="bg-BG"/>
        </w:rPr>
        <w:t> </w:t>
      </w:r>
      <w:r w:rsidR="001C4C57">
        <w:rPr>
          <w:rFonts w:ascii="Times New Roman" w:eastAsia="Arial Unicode MS" w:hAnsi="Times New Roman" w:cs="Times New Roman"/>
          <w:b/>
          <w:color w:val="000000"/>
          <w:sz w:val="24"/>
          <w:szCs w:val="24"/>
          <w:lang w:val="bg-BG" w:eastAsia="bg-BG"/>
        </w:rPr>
        <w:t>180</w:t>
      </w:r>
      <w:r w:rsidR="001C4C57" w:rsidRPr="00B67667">
        <w:rPr>
          <w:rFonts w:ascii="Times New Roman" w:eastAsia="Arial Unicode MS" w:hAnsi="Times New Roman" w:cs="Times New Roman"/>
          <w:b/>
          <w:color w:val="000000"/>
          <w:sz w:val="24"/>
          <w:szCs w:val="24"/>
          <w:lang w:val="bg-BG" w:eastAsia="bg-BG"/>
        </w:rPr>
        <w:t xml:space="preserve"> лв. (</w:t>
      </w:r>
      <w:r w:rsidR="001C4C57">
        <w:rPr>
          <w:rFonts w:ascii="Times New Roman" w:eastAsia="Arial Unicode MS" w:hAnsi="Times New Roman" w:cs="Times New Roman"/>
          <w:b/>
          <w:color w:val="000000"/>
          <w:sz w:val="24"/>
          <w:szCs w:val="24"/>
          <w:lang w:val="bg-BG" w:eastAsia="bg-BG"/>
        </w:rPr>
        <w:t>тринадесет хиляди сто и осемдесет</w:t>
      </w:r>
      <w:r w:rsidR="001C4C57" w:rsidRPr="00B67667">
        <w:rPr>
          <w:rFonts w:ascii="Times New Roman" w:eastAsia="Arial Unicode MS" w:hAnsi="Times New Roman" w:cs="Times New Roman"/>
          <w:b/>
          <w:color w:val="000000"/>
          <w:sz w:val="24"/>
          <w:szCs w:val="24"/>
          <w:lang w:val="bg-BG" w:eastAsia="bg-BG"/>
        </w:rPr>
        <w:t>) без ДДС</w:t>
      </w:r>
      <w:r w:rsidRPr="00B67667">
        <w:rPr>
          <w:rFonts w:ascii="Times New Roman" w:eastAsia="Arial Unicode MS" w:hAnsi="Times New Roman" w:cs="Times New Roman"/>
          <w:b/>
          <w:color w:val="000000"/>
          <w:sz w:val="24"/>
          <w:szCs w:val="24"/>
          <w:lang w:val="bg-BG" w:eastAsia="bg-BG"/>
        </w:rPr>
        <w:t>;</w:t>
      </w:r>
    </w:p>
    <w:p w:rsidR="001C4C57" w:rsidRDefault="001C4C57" w:rsidP="00B67667">
      <w:pPr>
        <w:spacing w:after="0" w:line="312" w:lineRule="auto"/>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 xml:space="preserve">По Обособена позиция </w:t>
      </w:r>
      <w:r>
        <w:rPr>
          <w:rFonts w:ascii="Times New Roman" w:eastAsia="Arial Unicode MS" w:hAnsi="Times New Roman" w:cs="Times New Roman"/>
          <w:b/>
          <w:color w:val="000000"/>
          <w:sz w:val="24"/>
          <w:szCs w:val="24"/>
          <w:lang w:val="bg-BG" w:eastAsia="bg-BG"/>
        </w:rPr>
        <w:t xml:space="preserve">4 - </w:t>
      </w:r>
      <w:r w:rsidRPr="00B67667">
        <w:rPr>
          <w:rFonts w:ascii="Times New Roman" w:eastAsia="Arial Unicode MS" w:hAnsi="Times New Roman" w:cs="Times New Roman"/>
          <w:b/>
          <w:color w:val="000000"/>
          <w:sz w:val="24"/>
          <w:szCs w:val="24"/>
          <w:lang w:val="bg-BG" w:eastAsia="bg-BG"/>
        </w:rPr>
        <w:t>1</w:t>
      </w:r>
      <w:r>
        <w:rPr>
          <w:rFonts w:ascii="Times New Roman" w:eastAsia="Arial Unicode MS" w:hAnsi="Times New Roman" w:cs="Times New Roman"/>
          <w:b/>
          <w:color w:val="000000"/>
          <w:sz w:val="24"/>
          <w:szCs w:val="24"/>
          <w:lang w:val="bg-BG" w:eastAsia="bg-BG"/>
        </w:rPr>
        <w:t>3</w:t>
      </w:r>
      <w:r w:rsidRPr="00B67667">
        <w:rPr>
          <w:rFonts w:ascii="Times New Roman" w:eastAsia="Arial Unicode MS" w:hAnsi="Times New Roman" w:cs="Times New Roman"/>
          <w:b/>
          <w:color w:val="000000"/>
          <w:sz w:val="24"/>
          <w:szCs w:val="24"/>
          <w:lang w:val="bg-BG" w:eastAsia="bg-BG"/>
        </w:rPr>
        <w:t> </w:t>
      </w:r>
      <w:r>
        <w:rPr>
          <w:rFonts w:ascii="Times New Roman" w:eastAsia="Arial Unicode MS" w:hAnsi="Times New Roman" w:cs="Times New Roman"/>
          <w:b/>
          <w:color w:val="000000"/>
          <w:sz w:val="24"/>
          <w:szCs w:val="24"/>
          <w:lang w:val="bg-BG" w:eastAsia="bg-BG"/>
        </w:rPr>
        <w:t>180</w:t>
      </w:r>
      <w:r w:rsidRPr="00B67667">
        <w:rPr>
          <w:rFonts w:ascii="Times New Roman" w:eastAsia="Arial Unicode MS" w:hAnsi="Times New Roman" w:cs="Times New Roman"/>
          <w:b/>
          <w:color w:val="000000"/>
          <w:sz w:val="24"/>
          <w:szCs w:val="24"/>
          <w:lang w:val="bg-BG" w:eastAsia="bg-BG"/>
        </w:rPr>
        <w:t xml:space="preserve"> лв. (</w:t>
      </w:r>
      <w:r>
        <w:rPr>
          <w:rFonts w:ascii="Times New Roman" w:eastAsia="Arial Unicode MS" w:hAnsi="Times New Roman" w:cs="Times New Roman"/>
          <w:b/>
          <w:color w:val="000000"/>
          <w:sz w:val="24"/>
          <w:szCs w:val="24"/>
          <w:lang w:val="bg-BG" w:eastAsia="bg-BG"/>
        </w:rPr>
        <w:t>тринадесет хиляди сто и осемдесет</w:t>
      </w:r>
      <w:r w:rsidRPr="00B67667">
        <w:rPr>
          <w:rFonts w:ascii="Times New Roman" w:eastAsia="Arial Unicode MS" w:hAnsi="Times New Roman" w:cs="Times New Roman"/>
          <w:b/>
          <w:color w:val="000000"/>
          <w:sz w:val="24"/>
          <w:szCs w:val="24"/>
          <w:lang w:val="bg-BG" w:eastAsia="bg-BG"/>
        </w:rPr>
        <w:t>) без ДДС</w:t>
      </w:r>
      <w:r>
        <w:rPr>
          <w:rFonts w:ascii="Times New Roman" w:eastAsia="Arial Unicode MS" w:hAnsi="Times New Roman" w:cs="Times New Roman"/>
          <w:b/>
          <w:color w:val="000000"/>
          <w:sz w:val="24"/>
          <w:szCs w:val="24"/>
          <w:lang w:val="bg-BG" w:eastAsia="bg-BG"/>
        </w:rPr>
        <w:t>;</w:t>
      </w:r>
    </w:p>
    <w:p w:rsidR="001C4C57" w:rsidRDefault="001C4C57" w:rsidP="00B67667">
      <w:pPr>
        <w:spacing w:after="0" w:line="312" w:lineRule="auto"/>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 xml:space="preserve">По Обособена позиция </w:t>
      </w:r>
      <w:r>
        <w:rPr>
          <w:rFonts w:ascii="Times New Roman" w:eastAsia="Arial Unicode MS" w:hAnsi="Times New Roman" w:cs="Times New Roman"/>
          <w:b/>
          <w:color w:val="000000"/>
          <w:sz w:val="24"/>
          <w:szCs w:val="24"/>
          <w:lang w:val="bg-BG" w:eastAsia="bg-BG"/>
        </w:rPr>
        <w:t xml:space="preserve">5 - </w:t>
      </w:r>
      <w:r w:rsidRPr="00B67667">
        <w:rPr>
          <w:rFonts w:ascii="Times New Roman" w:eastAsia="Arial Unicode MS" w:hAnsi="Times New Roman" w:cs="Times New Roman"/>
          <w:b/>
          <w:color w:val="000000"/>
          <w:sz w:val="24"/>
          <w:szCs w:val="24"/>
          <w:lang w:val="bg-BG" w:eastAsia="bg-BG"/>
        </w:rPr>
        <w:t>1</w:t>
      </w:r>
      <w:r>
        <w:rPr>
          <w:rFonts w:ascii="Times New Roman" w:eastAsia="Arial Unicode MS" w:hAnsi="Times New Roman" w:cs="Times New Roman"/>
          <w:b/>
          <w:color w:val="000000"/>
          <w:sz w:val="24"/>
          <w:szCs w:val="24"/>
          <w:lang w:val="bg-BG" w:eastAsia="bg-BG"/>
        </w:rPr>
        <w:t>3</w:t>
      </w:r>
      <w:r w:rsidRPr="00B67667">
        <w:rPr>
          <w:rFonts w:ascii="Times New Roman" w:eastAsia="Arial Unicode MS" w:hAnsi="Times New Roman" w:cs="Times New Roman"/>
          <w:b/>
          <w:color w:val="000000"/>
          <w:sz w:val="24"/>
          <w:szCs w:val="24"/>
          <w:lang w:val="bg-BG" w:eastAsia="bg-BG"/>
        </w:rPr>
        <w:t> </w:t>
      </w:r>
      <w:r>
        <w:rPr>
          <w:rFonts w:ascii="Times New Roman" w:eastAsia="Arial Unicode MS" w:hAnsi="Times New Roman" w:cs="Times New Roman"/>
          <w:b/>
          <w:color w:val="000000"/>
          <w:sz w:val="24"/>
          <w:szCs w:val="24"/>
          <w:lang w:val="bg-BG" w:eastAsia="bg-BG"/>
        </w:rPr>
        <w:t>180</w:t>
      </w:r>
      <w:r w:rsidRPr="00B67667">
        <w:rPr>
          <w:rFonts w:ascii="Times New Roman" w:eastAsia="Arial Unicode MS" w:hAnsi="Times New Roman" w:cs="Times New Roman"/>
          <w:b/>
          <w:color w:val="000000"/>
          <w:sz w:val="24"/>
          <w:szCs w:val="24"/>
          <w:lang w:val="bg-BG" w:eastAsia="bg-BG"/>
        </w:rPr>
        <w:t xml:space="preserve"> лв. (</w:t>
      </w:r>
      <w:r>
        <w:rPr>
          <w:rFonts w:ascii="Times New Roman" w:eastAsia="Arial Unicode MS" w:hAnsi="Times New Roman" w:cs="Times New Roman"/>
          <w:b/>
          <w:color w:val="000000"/>
          <w:sz w:val="24"/>
          <w:szCs w:val="24"/>
          <w:lang w:val="bg-BG" w:eastAsia="bg-BG"/>
        </w:rPr>
        <w:t>тринадесет хиляди сто и осемдесет</w:t>
      </w:r>
      <w:r w:rsidRPr="00B67667">
        <w:rPr>
          <w:rFonts w:ascii="Times New Roman" w:eastAsia="Arial Unicode MS" w:hAnsi="Times New Roman" w:cs="Times New Roman"/>
          <w:b/>
          <w:color w:val="000000"/>
          <w:sz w:val="24"/>
          <w:szCs w:val="24"/>
          <w:lang w:val="bg-BG" w:eastAsia="bg-BG"/>
        </w:rPr>
        <w:t>) без ДДС</w:t>
      </w:r>
      <w:r>
        <w:rPr>
          <w:rFonts w:ascii="Times New Roman" w:eastAsia="Arial Unicode MS" w:hAnsi="Times New Roman" w:cs="Times New Roman"/>
          <w:b/>
          <w:color w:val="000000"/>
          <w:sz w:val="24"/>
          <w:szCs w:val="24"/>
          <w:lang w:val="bg-BG" w:eastAsia="bg-BG"/>
        </w:rPr>
        <w:t>.</w:t>
      </w:r>
    </w:p>
    <w:p w:rsidR="001C4C57" w:rsidRDefault="001C4C57" w:rsidP="00B67667">
      <w:pPr>
        <w:spacing w:after="0" w:line="312" w:lineRule="auto"/>
        <w:rPr>
          <w:rFonts w:ascii="Times New Roman" w:eastAsia="Arial Unicode MS" w:hAnsi="Times New Roman" w:cs="Times New Roman"/>
          <w:b/>
          <w:color w:val="000000"/>
          <w:sz w:val="24"/>
          <w:szCs w:val="24"/>
          <w:lang w:val="bg-BG" w:eastAsia="bg-BG"/>
        </w:rPr>
      </w:pPr>
    </w:p>
    <w:p w:rsidR="00B67667" w:rsidRPr="00B67667" w:rsidRDefault="00B67667" w:rsidP="00B67667">
      <w:pPr>
        <w:spacing w:after="0" w:line="312" w:lineRule="auto"/>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B67667" w:rsidRPr="00B67667" w:rsidRDefault="00B67667" w:rsidP="00B67667">
      <w:pPr>
        <w:spacing w:after="0" w:line="312" w:lineRule="auto"/>
        <w:rPr>
          <w:rFonts w:ascii="Times New Roman" w:eastAsia="Arial Unicode MS" w:hAnsi="Times New Roman" w:cs="Times New Roman"/>
          <w:b/>
          <w:color w:val="000000"/>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bCs/>
          <w:i/>
          <w:sz w:val="24"/>
          <w:szCs w:val="24"/>
          <w:lang w:val="bg-BG" w:eastAsia="bg-BG"/>
        </w:rPr>
      </w:pPr>
      <w:r w:rsidRPr="00B67667">
        <w:rPr>
          <w:rFonts w:ascii="Times New Roman" w:eastAsiaTheme="minorEastAsia" w:hAnsi="Times New Roman" w:cs="Times New Roman"/>
          <w:sz w:val="24"/>
          <w:szCs w:val="24"/>
          <w:lang w:val="bg-BG" w:eastAsia="bg-BG"/>
        </w:rPr>
        <w:t>Предмет на настоящата поръчка е</w:t>
      </w:r>
      <w:r w:rsidRPr="00B67667">
        <w:rPr>
          <w:rFonts w:ascii="Times New Roman" w:eastAsiaTheme="minorEastAsia" w:hAnsi="Times New Roman" w:cs="Times New Roman"/>
          <w:b/>
          <w:bCs/>
          <w:i/>
          <w:sz w:val="24"/>
          <w:szCs w:val="24"/>
          <w:lang w:val="bg-BG" w:eastAsia="bg-BG"/>
        </w:rPr>
        <w:t xml:space="preserve">: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w:t>
      </w:r>
      <w:r w:rsidR="001C4C57">
        <w:rPr>
          <w:rFonts w:ascii="Times New Roman" w:eastAsiaTheme="minorEastAsia" w:hAnsi="Times New Roman" w:cs="Times New Roman"/>
          <w:b/>
          <w:bCs/>
          <w:i/>
          <w:sz w:val="24"/>
          <w:szCs w:val="24"/>
          <w:lang w:val="bg-BG" w:eastAsia="bg-BG"/>
        </w:rPr>
        <w:t>пет</w:t>
      </w:r>
      <w:r w:rsidRPr="00B67667">
        <w:rPr>
          <w:rFonts w:ascii="Times New Roman" w:eastAsiaTheme="minorEastAsia" w:hAnsi="Times New Roman" w:cs="Times New Roman"/>
          <w:b/>
          <w:bCs/>
          <w:i/>
          <w:sz w:val="24"/>
          <w:szCs w:val="24"/>
          <w:lang w:val="bg-BG" w:eastAsia="bg-BG"/>
        </w:rPr>
        <w:t xml:space="preserve"> обособени позиции .</w:t>
      </w:r>
    </w:p>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bg-BG"/>
        </w:rPr>
      </w:pPr>
      <w:r w:rsidRPr="00B67667">
        <w:rPr>
          <w:rFonts w:ascii="Times New Roman" w:eastAsiaTheme="minorEastAsia" w:hAnsi="Times New Roman" w:cs="Times New Roman"/>
          <w:b/>
          <w:sz w:val="24"/>
          <w:szCs w:val="24"/>
          <w:lang w:val="bg-BG" w:eastAsia="bg-BG"/>
        </w:rPr>
        <w:t xml:space="preserve">Предметът на поръчката включва: </w:t>
      </w:r>
      <w:r w:rsidRPr="00B67667">
        <w:rPr>
          <w:rFonts w:ascii="Times New Roman" w:eastAsiaTheme="minorEastAsia" w:hAnsi="Times New Roman" w:cs="Times New Roman"/>
          <w:sz w:val="24"/>
          <w:szCs w:val="24"/>
          <w:lang w:val="bg-BG" w:eastAsia="bg-BG"/>
        </w:rPr>
        <w:t>И</w:t>
      </w:r>
      <w:r w:rsidRPr="00B67667">
        <w:rPr>
          <w:rFonts w:ascii="Times New Roman" w:eastAsia="Times New Roman" w:hAnsi="Times New Roman" w:cs="Times New Roman"/>
          <w:sz w:val="24"/>
          <w:szCs w:val="24"/>
          <w:lang w:val="bg-BG" w:eastAsia="bg-BG"/>
        </w:rPr>
        <w:t xml:space="preserve">зготвяне на анализ „Разходи-ползи“ за кандидатстване с проектно предложение по Програма за трансгранично сътрудничество за кандидатстване с проектни предложения по </w:t>
      </w:r>
      <w:r w:rsidR="001C4C57">
        <w:rPr>
          <w:rFonts w:ascii="Times New Roman" w:eastAsia="Times New Roman" w:hAnsi="Times New Roman" w:cs="Times New Roman"/>
          <w:sz w:val="24"/>
          <w:szCs w:val="24"/>
          <w:lang w:val="bg-BG" w:eastAsia="bg-BG"/>
        </w:rPr>
        <w:t>пет</w:t>
      </w:r>
      <w:r w:rsidRPr="00B67667">
        <w:rPr>
          <w:rFonts w:ascii="Times New Roman" w:eastAsia="Times New Roman" w:hAnsi="Times New Roman" w:cs="Times New Roman"/>
          <w:sz w:val="24"/>
          <w:szCs w:val="24"/>
          <w:lang w:val="bg-BG" w:eastAsia="bg-BG"/>
        </w:rPr>
        <w:t xml:space="preserve"> обособени позиции.</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b/>
          <w:sz w:val="24"/>
          <w:szCs w:val="24"/>
          <w:lang w:val="bg-BG" w:eastAsia="bg-BG"/>
        </w:rPr>
        <w:t xml:space="preserve">Място за изпълнение на поръчката – гр. </w:t>
      </w:r>
      <w:r w:rsidR="001C4C57">
        <w:rPr>
          <w:rFonts w:ascii="Times New Roman" w:eastAsiaTheme="minorEastAsia" w:hAnsi="Times New Roman" w:cs="Times New Roman"/>
          <w:b/>
          <w:sz w:val="24"/>
          <w:szCs w:val="24"/>
          <w:lang w:val="bg-BG" w:eastAsia="bg-BG"/>
        </w:rPr>
        <w:t>Русе</w:t>
      </w:r>
      <w:r w:rsidRPr="00B67667">
        <w:rPr>
          <w:rFonts w:ascii="Times New Roman" w:eastAsiaTheme="minorEastAsia" w:hAnsi="Times New Roman" w:cs="Times New Roman"/>
          <w:b/>
          <w:sz w:val="24"/>
          <w:szCs w:val="24"/>
          <w:lang w:val="bg-BG" w:eastAsia="bg-BG"/>
        </w:rPr>
        <w:t>.</w:t>
      </w:r>
    </w:p>
    <w:p w:rsidR="00B67667" w:rsidRPr="00664ED5" w:rsidRDefault="00B67667" w:rsidP="00B67667">
      <w:pPr>
        <w:spacing w:after="0" w:line="312" w:lineRule="auto"/>
        <w:jc w:val="both"/>
        <w:rPr>
          <w:rFonts w:ascii="Times New Roman" w:eastAsiaTheme="minorEastAsia" w:hAnsi="Times New Roman" w:cs="Times New Roman"/>
          <w:spacing w:val="10"/>
          <w:sz w:val="24"/>
          <w:szCs w:val="24"/>
          <w:lang w:val="bg-BG" w:eastAsia="bg-BG"/>
        </w:rPr>
      </w:pPr>
      <w:r w:rsidRPr="00B67667">
        <w:rPr>
          <w:rFonts w:ascii="Times New Roman" w:eastAsiaTheme="minorEastAsia" w:hAnsi="Times New Roman" w:cs="Times New Roman"/>
          <w:b/>
          <w:spacing w:val="10"/>
          <w:sz w:val="24"/>
          <w:szCs w:val="24"/>
          <w:lang w:val="bg-BG" w:eastAsia="bg-BG"/>
        </w:rPr>
        <w:t xml:space="preserve">Срок за изпълнение на поръчката </w:t>
      </w:r>
      <w:r w:rsidR="00AB2AB2">
        <w:rPr>
          <w:rFonts w:ascii="Times New Roman" w:eastAsiaTheme="minorEastAsia" w:hAnsi="Times New Roman" w:cs="Times New Roman"/>
          <w:b/>
          <w:spacing w:val="10"/>
          <w:sz w:val="24"/>
          <w:szCs w:val="24"/>
          <w:lang w:val="bg-BG" w:eastAsia="bg-BG"/>
        </w:rPr>
        <w:t>–</w:t>
      </w:r>
      <w:r w:rsidRPr="00B67667">
        <w:rPr>
          <w:rFonts w:ascii="Times New Roman" w:eastAsiaTheme="minorEastAsia" w:hAnsi="Times New Roman" w:cs="Times New Roman"/>
          <w:b/>
          <w:spacing w:val="10"/>
          <w:sz w:val="24"/>
          <w:szCs w:val="24"/>
          <w:lang w:val="bg-BG" w:eastAsia="bg-BG"/>
        </w:rPr>
        <w:t xml:space="preserve"> </w:t>
      </w:r>
      <w:r w:rsidR="00E10376" w:rsidRPr="00664ED5">
        <w:rPr>
          <w:rFonts w:ascii="Times New Roman" w:eastAsiaTheme="minorEastAsia" w:hAnsi="Times New Roman" w:cs="Times New Roman"/>
          <w:b/>
          <w:spacing w:val="10"/>
          <w:sz w:val="24"/>
          <w:szCs w:val="24"/>
          <w:lang w:val="bg-BG" w:eastAsia="bg-BG"/>
        </w:rPr>
        <w:t xml:space="preserve">до 10 кал. дни </w:t>
      </w:r>
      <w:r w:rsidRPr="00664ED5">
        <w:rPr>
          <w:rFonts w:ascii="Times New Roman" w:eastAsiaTheme="minorEastAsia" w:hAnsi="Times New Roman" w:cs="Times New Roman"/>
          <w:b/>
          <w:spacing w:val="10"/>
          <w:sz w:val="24"/>
          <w:szCs w:val="24"/>
          <w:lang w:val="bg-BG" w:eastAsia="bg-BG"/>
        </w:rPr>
        <w:t>след</w:t>
      </w:r>
      <w:r w:rsidRPr="00664ED5">
        <w:rPr>
          <w:rFonts w:ascii="Times New Roman" w:eastAsiaTheme="minorEastAsia" w:hAnsi="Times New Roman" w:cs="Times New Roman"/>
          <w:spacing w:val="10"/>
          <w:sz w:val="24"/>
          <w:szCs w:val="24"/>
          <w:lang w:val="bg-BG" w:eastAsia="bg-BG"/>
        </w:rPr>
        <w:t xml:space="preserve"> получаване на </w:t>
      </w:r>
      <w:proofErr w:type="spellStart"/>
      <w:r w:rsidRPr="00664ED5">
        <w:rPr>
          <w:rFonts w:ascii="Times New Roman" w:eastAsiaTheme="minorEastAsia" w:hAnsi="Times New Roman" w:cs="Times New Roman"/>
          <w:spacing w:val="10"/>
          <w:sz w:val="24"/>
          <w:szCs w:val="24"/>
          <w:lang w:val="bg-BG" w:eastAsia="bg-BG"/>
        </w:rPr>
        <w:t>възлагателно</w:t>
      </w:r>
      <w:proofErr w:type="spellEnd"/>
      <w:r w:rsidRPr="00664ED5">
        <w:rPr>
          <w:rFonts w:ascii="Times New Roman" w:eastAsiaTheme="minorEastAsia" w:hAnsi="Times New Roman" w:cs="Times New Roman"/>
          <w:spacing w:val="10"/>
          <w:sz w:val="24"/>
          <w:szCs w:val="24"/>
          <w:lang w:val="bg-BG" w:eastAsia="bg-BG"/>
        </w:rPr>
        <w:t xml:space="preserve"> писмо</w:t>
      </w:r>
      <w:r w:rsidR="009E2165" w:rsidRPr="00664ED5">
        <w:rPr>
          <w:rFonts w:ascii="Times New Roman" w:eastAsiaTheme="minorEastAsia" w:hAnsi="Times New Roman" w:cs="Times New Roman"/>
          <w:spacing w:val="10"/>
          <w:sz w:val="24"/>
          <w:szCs w:val="24"/>
          <w:lang w:val="bg-BG" w:eastAsia="bg-BG"/>
        </w:rPr>
        <w:t xml:space="preserve"> за отделните дейности по всяка позиция</w:t>
      </w:r>
      <w:r w:rsidRPr="00664ED5">
        <w:rPr>
          <w:rFonts w:ascii="Times New Roman" w:eastAsiaTheme="minorEastAsia" w:hAnsi="Times New Roman" w:cs="Times New Roman"/>
          <w:spacing w:val="10"/>
          <w:sz w:val="24"/>
          <w:szCs w:val="24"/>
          <w:lang w:val="bg-BG" w:eastAsia="bg-BG"/>
        </w:rPr>
        <w:t>.</w:t>
      </w:r>
      <w:r w:rsidR="00E4600F" w:rsidRPr="00664ED5">
        <w:rPr>
          <w:rFonts w:ascii="Times New Roman" w:eastAsiaTheme="minorEastAsia" w:hAnsi="Times New Roman" w:cs="Times New Roman"/>
          <w:spacing w:val="10"/>
          <w:sz w:val="24"/>
          <w:szCs w:val="24"/>
          <w:lang w:val="bg-BG" w:eastAsia="bg-BG"/>
        </w:rPr>
        <w:t xml:space="preserve"> </w:t>
      </w:r>
    </w:p>
    <w:p w:rsidR="00B67667" w:rsidRPr="00B67667" w:rsidRDefault="00B67667" w:rsidP="00B67667">
      <w:pPr>
        <w:spacing w:after="0" w:line="312" w:lineRule="auto"/>
        <w:ind w:left="102"/>
        <w:jc w:val="both"/>
        <w:rPr>
          <w:rFonts w:ascii="Times New Roman" w:eastAsiaTheme="minorEastAsia" w:hAnsi="Times New Roman" w:cs="Times New Roman"/>
          <w:spacing w:val="10"/>
          <w:sz w:val="24"/>
          <w:szCs w:val="24"/>
          <w:lang w:val="bg-BG" w:eastAsia="bg-BG"/>
        </w:rPr>
      </w:pPr>
    </w:p>
    <w:p w:rsidR="00B67667" w:rsidRPr="00B67667" w:rsidRDefault="00B67667" w:rsidP="00B67667">
      <w:pPr>
        <w:spacing w:after="0" w:line="312" w:lineRule="auto"/>
        <w:ind w:left="102"/>
        <w:jc w:val="both"/>
        <w:rPr>
          <w:rFonts w:ascii="Times New Roman" w:eastAsiaTheme="minorEastAsia" w:hAnsi="Times New Roman" w:cs="Times New Roman"/>
          <w:b/>
          <w:spacing w:val="10"/>
          <w:sz w:val="24"/>
          <w:szCs w:val="24"/>
          <w:lang w:val="bg-BG" w:eastAsia="bg-BG"/>
        </w:rPr>
      </w:pPr>
      <w:r w:rsidRPr="00B67667">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rsidR="00B67667" w:rsidRPr="00B67667" w:rsidRDefault="00B67667" w:rsidP="00B67667">
      <w:pPr>
        <w:spacing w:after="0" w:line="312" w:lineRule="auto"/>
        <w:ind w:left="102"/>
        <w:rPr>
          <w:rFonts w:ascii="Times New Roman" w:eastAsiaTheme="minorEastAsia" w:hAnsi="Times New Roman" w:cs="Times New Roman"/>
          <w:b/>
          <w:sz w:val="24"/>
          <w:szCs w:val="24"/>
          <w:lang w:val="bg-BG" w:eastAsia="bg-BG"/>
        </w:rPr>
      </w:pP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2</w:t>
      </w:r>
      <w:r w:rsidRPr="00B67667">
        <w:rPr>
          <w:rFonts w:ascii="Times New Roman" w:eastAsia="Calibri" w:hAnsi="Times New Roman" w:cs="Times New Roman"/>
          <w:b/>
          <w:sz w:val="24"/>
          <w:szCs w:val="24"/>
          <w:u w:val="single"/>
          <w:lang w:val="bg-BG"/>
        </w:rPr>
        <w:t>. Всеки участник е длъжен да подаде оферти за всички обособени позиции.</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B67667" w:rsidRPr="00B67667" w:rsidRDefault="00B67667" w:rsidP="00B67667">
      <w:pPr>
        <w:spacing w:after="0" w:line="312" w:lineRule="auto"/>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ab/>
        <w:t>1. осъдено е с влязла в сила присъда, освен ако е реабилитирано, за:</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B67667">
          <w:rPr>
            <w:rFonts w:ascii="Times New Roman" w:eastAsia="Calibri" w:hAnsi="Times New Roman" w:cs="Times New Roman"/>
            <w:color w:val="0000FF"/>
            <w:sz w:val="24"/>
            <w:szCs w:val="24"/>
            <w:u w:val="single"/>
            <w:lang w:val="bg-BG"/>
          </w:rPr>
          <w:t>чл. 253 - 260 от Наказателния кодекс</w:t>
        </w:r>
      </w:hyperlink>
      <w:r w:rsidRPr="00B67667">
        <w:rPr>
          <w:rFonts w:ascii="Times New Roman" w:eastAsia="Calibri" w:hAnsi="Times New Roman" w:cs="Times New Roman"/>
          <w:sz w:val="24"/>
          <w:szCs w:val="24"/>
          <w:lang w:val="bg-BG"/>
        </w:rPr>
        <w:t>;</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б) подкуп по </w:t>
      </w:r>
      <w:hyperlink r:id="rId9" w:anchor="p5974106" w:history="1">
        <w:r w:rsidRPr="00B67667">
          <w:rPr>
            <w:rFonts w:ascii="Times New Roman" w:eastAsia="Calibri" w:hAnsi="Times New Roman" w:cs="Times New Roman"/>
            <w:color w:val="0000FF"/>
            <w:sz w:val="24"/>
            <w:szCs w:val="24"/>
            <w:u w:val="single"/>
            <w:lang w:val="bg-BG"/>
          </w:rPr>
          <w:t>чл. 301 - 307 от Наказателния кодекс</w:t>
        </w:r>
      </w:hyperlink>
      <w:r w:rsidRPr="00B67667">
        <w:rPr>
          <w:rFonts w:ascii="Times New Roman" w:eastAsia="Calibri" w:hAnsi="Times New Roman" w:cs="Times New Roman"/>
          <w:sz w:val="24"/>
          <w:szCs w:val="24"/>
          <w:lang w:val="bg-BG"/>
        </w:rPr>
        <w:t>;</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в) участие в организирана престъпна група по </w:t>
      </w:r>
      <w:hyperlink r:id="rId10" w:anchor="p6484841" w:history="1">
        <w:r w:rsidRPr="00B67667">
          <w:rPr>
            <w:rFonts w:ascii="Times New Roman" w:eastAsia="Calibri" w:hAnsi="Times New Roman" w:cs="Times New Roman"/>
            <w:color w:val="0000FF"/>
            <w:sz w:val="24"/>
            <w:szCs w:val="24"/>
            <w:u w:val="single"/>
            <w:lang w:val="bg-BG"/>
          </w:rPr>
          <w:t>чл. 321 и 321а от Наказателния кодекс</w:t>
        </w:r>
      </w:hyperlink>
      <w:r w:rsidRPr="00B67667">
        <w:rPr>
          <w:rFonts w:ascii="Times New Roman" w:eastAsia="Calibri" w:hAnsi="Times New Roman" w:cs="Times New Roman"/>
          <w:sz w:val="24"/>
          <w:szCs w:val="24"/>
          <w:lang w:val="bg-BG"/>
        </w:rPr>
        <w:t>;</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г) престъпление против собствеността по </w:t>
      </w:r>
      <w:hyperlink r:id="rId11" w:anchor="p5973678" w:history="1">
        <w:r w:rsidRPr="00B67667">
          <w:rPr>
            <w:rFonts w:ascii="Times New Roman" w:eastAsia="Calibri" w:hAnsi="Times New Roman" w:cs="Times New Roman"/>
            <w:color w:val="0000FF"/>
            <w:sz w:val="24"/>
            <w:szCs w:val="24"/>
            <w:u w:val="single"/>
            <w:lang w:val="bg-BG"/>
          </w:rPr>
          <w:t>чл. 194 - 217 от Наказателния кодекс</w:t>
        </w:r>
      </w:hyperlink>
      <w:r w:rsidRPr="00B67667">
        <w:rPr>
          <w:rFonts w:ascii="Times New Roman" w:eastAsia="Calibri" w:hAnsi="Times New Roman" w:cs="Times New Roman"/>
          <w:sz w:val="24"/>
          <w:szCs w:val="24"/>
          <w:lang w:val="bg-BG"/>
        </w:rPr>
        <w:t>;</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д) престъпление против стопанството по </w:t>
      </w:r>
      <w:hyperlink r:id="rId12" w:anchor="p5974303" w:history="1">
        <w:r w:rsidRPr="00B67667">
          <w:rPr>
            <w:rFonts w:ascii="Times New Roman" w:eastAsia="Calibri" w:hAnsi="Times New Roman" w:cs="Times New Roman"/>
            <w:color w:val="0000FF"/>
            <w:sz w:val="24"/>
            <w:szCs w:val="24"/>
            <w:u w:val="single"/>
            <w:lang w:val="bg-BG"/>
          </w:rPr>
          <w:t>чл. 219 - 252 от Наказателния кодекс</w:t>
        </w:r>
      </w:hyperlink>
      <w:r w:rsidRPr="00B67667">
        <w:rPr>
          <w:rFonts w:ascii="Times New Roman" w:eastAsia="Calibri" w:hAnsi="Times New Roman" w:cs="Times New Roman"/>
          <w:sz w:val="24"/>
          <w:szCs w:val="24"/>
          <w:lang w:val="bg-BG"/>
        </w:rPr>
        <w:t>.</w:t>
      </w:r>
    </w:p>
    <w:p w:rsidR="00B67667" w:rsidRPr="00B67667" w:rsidRDefault="00B67667" w:rsidP="00B67667">
      <w:pPr>
        <w:spacing w:after="0" w:line="312" w:lineRule="auto"/>
        <w:ind w:firstLine="708"/>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B67667" w:rsidRPr="00B67667" w:rsidRDefault="00B67667" w:rsidP="00B67667">
      <w:pPr>
        <w:spacing w:after="0" w:line="312" w:lineRule="auto"/>
        <w:ind w:firstLine="708"/>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color w:val="000000"/>
          <w:sz w:val="24"/>
          <w:szCs w:val="24"/>
          <w:lang w:val="bg-BG" w:eastAsia="bg-BG"/>
        </w:rPr>
        <w:t xml:space="preserve">1. е „свързано лице” </w:t>
      </w:r>
      <w:r w:rsidRPr="00B67667">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B67667">
        <w:rPr>
          <w:rFonts w:ascii="Times New Roman" w:eastAsiaTheme="minorEastAsia" w:hAnsi="Times New Roman" w:cs="Times New Roman"/>
          <w:sz w:val="24"/>
          <w:szCs w:val="24"/>
          <w:vertAlign w:val="superscript"/>
          <w:lang w:val="bg-BG" w:eastAsia="bg-BG"/>
        </w:rPr>
        <w:footnoteReference w:id="1"/>
      </w:r>
      <w:r w:rsidRPr="00B67667">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rsidR="00B67667" w:rsidRPr="00B67667" w:rsidRDefault="00B67667" w:rsidP="00B67667">
      <w:pPr>
        <w:spacing w:after="0" w:line="312" w:lineRule="auto"/>
        <w:ind w:firstLine="708"/>
        <w:jc w:val="both"/>
        <w:rPr>
          <w:rFonts w:ascii="Times New Roman" w:eastAsiaTheme="minorEastAsia" w:hAnsi="Times New Roman" w:cs="Times New Roman"/>
          <w:color w:val="000000"/>
          <w:sz w:val="24"/>
          <w:szCs w:val="24"/>
          <w:lang w:val="bg-BG" w:eastAsia="bg-BG"/>
        </w:rPr>
      </w:pPr>
      <w:r w:rsidRPr="00B67667">
        <w:rPr>
          <w:rFonts w:ascii="Times New Roman" w:eastAsiaTheme="minorEastAsia" w:hAnsi="Times New Roman" w:cs="Times New Roman"/>
          <w:sz w:val="24"/>
          <w:szCs w:val="24"/>
          <w:lang w:val="bg-BG" w:eastAsia="bg-BG"/>
        </w:rPr>
        <w:t xml:space="preserve">2. </w:t>
      </w:r>
      <w:r w:rsidRPr="00B67667">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rsidR="00B67667" w:rsidRPr="00B67667" w:rsidRDefault="00B67667" w:rsidP="00B67667">
      <w:pPr>
        <w:spacing w:after="0" w:line="312" w:lineRule="auto"/>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lastRenderedPageBreak/>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B67667" w:rsidRPr="00B67667" w:rsidRDefault="00B67667" w:rsidP="00B67667">
      <w:pPr>
        <w:spacing w:after="0" w:line="312" w:lineRule="auto"/>
        <w:ind w:left="720"/>
        <w:contextualSpacing/>
        <w:jc w:val="both"/>
        <w:rPr>
          <w:rFonts w:ascii="Times New Roman" w:eastAsia="Calibri" w:hAnsi="Times New Roman" w:cs="Times New Roman"/>
          <w:sz w:val="24"/>
          <w:szCs w:val="24"/>
          <w:lang w:val="bg-BG"/>
        </w:rPr>
      </w:pPr>
    </w:p>
    <w:p w:rsidR="00B67667" w:rsidRPr="00B67667" w:rsidRDefault="00B67667" w:rsidP="00B67667">
      <w:pPr>
        <w:spacing w:after="0" w:line="312" w:lineRule="auto"/>
        <w:ind w:firstLine="720"/>
        <w:contextualSpacing/>
        <w:jc w:val="both"/>
        <w:rPr>
          <w:rFonts w:ascii="Times New Roman" w:eastAsia="Calibri" w:hAnsi="Times New Roman" w:cs="Times New Roman"/>
          <w:b/>
          <w:sz w:val="24"/>
          <w:szCs w:val="24"/>
          <w:lang w:val="bg-BG"/>
        </w:rPr>
      </w:pPr>
      <w:r w:rsidRPr="00B67667">
        <w:rPr>
          <w:rFonts w:ascii="Times New Roman" w:eastAsia="Calibri" w:hAnsi="Times New Roman" w:cs="Times New Roman"/>
          <w:b/>
          <w:sz w:val="24"/>
          <w:szCs w:val="24"/>
          <w:lang w:val="bg-BG"/>
        </w:rPr>
        <w:t xml:space="preserve">Възложителят поставя </w:t>
      </w:r>
      <w:r w:rsidRPr="00664ED5">
        <w:rPr>
          <w:rFonts w:ascii="Times New Roman" w:eastAsia="Calibri" w:hAnsi="Times New Roman" w:cs="Times New Roman"/>
          <w:b/>
          <w:sz w:val="24"/>
          <w:szCs w:val="24"/>
          <w:lang w:val="bg-BG"/>
        </w:rPr>
        <w:t>следните изисквания за технически възможности и квалификация на участниците:</w:t>
      </w:r>
    </w:p>
    <w:p w:rsidR="00B67667" w:rsidRPr="00B67667" w:rsidRDefault="00B67667" w:rsidP="00B67667">
      <w:pPr>
        <w:spacing w:after="0" w:line="312" w:lineRule="auto"/>
        <w:ind w:firstLine="720"/>
        <w:contextualSpacing/>
        <w:jc w:val="both"/>
        <w:rPr>
          <w:rFonts w:ascii="Times New Roman" w:eastAsia="Calibri" w:hAnsi="Times New Roman" w:cs="Times New Roman"/>
          <w:sz w:val="24"/>
          <w:szCs w:val="24"/>
          <w:lang w:val="bg-BG"/>
        </w:rPr>
      </w:pPr>
    </w:p>
    <w:p w:rsidR="00B67667" w:rsidRPr="002F2B4F" w:rsidRDefault="00B67667" w:rsidP="00B67667">
      <w:pPr>
        <w:spacing w:after="0" w:line="312" w:lineRule="auto"/>
        <w:jc w:val="both"/>
        <w:rPr>
          <w:rFonts w:ascii="Times New Roman" w:eastAsia="Times New Roman" w:hAnsi="Times New Roman" w:cs="Times New Roman"/>
          <w:sz w:val="24"/>
          <w:szCs w:val="24"/>
          <w:lang w:val="bg-BG" w:eastAsia="bg-BG"/>
        </w:rPr>
      </w:pPr>
      <w:r w:rsidRPr="002F2B4F">
        <w:rPr>
          <w:rFonts w:ascii="Times New Roman" w:eastAsia="Arial Unicode MS" w:hAnsi="Times New Roman" w:cs="Times New Roman"/>
          <w:bCs/>
          <w:color w:val="000000"/>
          <w:sz w:val="24"/>
          <w:szCs w:val="24"/>
          <w:lang w:val="bg-BG" w:eastAsia="bg-BG"/>
        </w:rPr>
        <w:t>1.</w:t>
      </w:r>
      <w:r w:rsidRPr="002F2B4F">
        <w:rPr>
          <w:rFonts w:ascii="Times New Roman" w:eastAsia="Times New Roman" w:hAnsi="Times New Roman" w:cs="Times New Roman"/>
          <w:sz w:val="24"/>
          <w:szCs w:val="24"/>
          <w:lang w:val="bg-BG" w:eastAsia="bg-BG"/>
        </w:rPr>
        <w:t xml:space="preserve">Участникът да има изпълнени поне </w:t>
      </w:r>
      <w:r w:rsidRPr="002F2B4F">
        <w:rPr>
          <w:rFonts w:ascii="Times New Roman" w:eastAsia="Times New Roman" w:hAnsi="Times New Roman" w:cs="Times New Roman"/>
          <w:sz w:val="24"/>
          <w:szCs w:val="24"/>
          <w:lang w:val="en-US" w:eastAsia="bg-BG"/>
        </w:rPr>
        <w:t>2</w:t>
      </w:r>
      <w:r w:rsidRPr="002F2B4F">
        <w:rPr>
          <w:rFonts w:ascii="Times New Roman" w:eastAsia="Times New Roman" w:hAnsi="Times New Roman" w:cs="Times New Roman"/>
          <w:sz w:val="24"/>
          <w:szCs w:val="24"/>
          <w:lang w:val="bg-BG" w:eastAsia="bg-BG"/>
        </w:rPr>
        <w:t xml:space="preserve"> (две) услуги, сходни с предмета на поръчката, изпълнени през последните три години, считано от дата на подаване на офертата. Сходни с предмета на поръчката са услуги за разработване на финансови анализи</w:t>
      </w:r>
      <w:r w:rsidR="00E02460" w:rsidRPr="002F2B4F">
        <w:rPr>
          <w:rFonts w:ascii="Times New Roman" w:eastAsia="Times New Roman" w:hAnsi="Times New Roman" w:cs="Times New Roman"/>
          <w:sz w:val="24"/>
          <w:szCs w:val="24"/>
          <w:lang w:val="bg-BG" w:eastAsia="bg-BG"/>
        </w:rPr>
        <w:t xml:space="preserve"> и/или проучвания</w:t>
      </w:r>
      <w:r w:rsidRPr="002F2B4F">
        <w:rPr>
          <w:rFonts w:ascii="Times New Roman" w:eastAsia="Times New Roman" w:hAnsi="Times New Roman" w:cs="Times New Roman"/>
          <w:sz w:val="24"/>
          <w:szCs w:val="24"/>
          <w:lang w:val="bg-BG" w:eastAsia="bg-BG"/>
        </w:rPr>
        <w:t xml:space="preserve"> и/или разработване икономически анализи</w:t>
      </w:r>
      <w:r w:rsidR="00E02460" w:rsidRPr="002F2B4F">
        <w:rPr>
          <w:rFonts w:ascii="Times New Roman" w:eastAsia="Times New Roman" w:hAnsi="Times New Roman" w:cs="Times New Roman"/>
          <w:sz w:val="24"/>
          <w:szCs w:val="24"/>
          <w:lang w:val="bg-BG" w:eastAsia="bg-BG"/>
        </w:rPr>
        <w:t xml:space="preserve"> и/проучвания</w:t>
      </w:r>
      <w:r w:rsidRPr="002F2B4F">
        <w:rPr>
          <w:rFonts w:ascii="Times New Roman" w:eastAsia="Times New Roman" w:hAnsi="Times New Roman" w:cs="Times New Roman"/>
          <w:sz w:val="24"/>
          <w:szCs w:val="24"/>
          <w:lang w:val="bg-BG" w:eastAsia="bg-BG"/>
        </w:rPr>
        <w:t xml:space="preserve">, и/или </w:t>
      </w:r>
      <w:r w:rsidR="00E02460" w:rsidRPr="002F2B4F">
        <w:rPr>
          <w:rFonts w:ascii="Times New Roman" w:eastAsia="Times New Roman" w:hAnsi="Times New Roman" w:cs="Times New Roman"/>
          <w:sz w:val="24"/>
          <w:szCs w:val="24"/>
          <w:lang w:val="bg-BG" w:eastAsia="bg-BG"/>
        </w:rPr>
        <w:t xml:space="preserve">финансови и/или икономически </w:t>
      </w:r>
      <w:r w:rsidRPr="002F2B4F">
        <w:rPr>
          <w:rFonts w:ascii="Times New Roman" w:eastAsia="Times New Roman" w:hAnsi="Times New Roman" w:cs="Times New Roman"/>
          <w:sz w:val="24"/>
          <w:szCs w:val="24"/>
          <w:lang w:val="bg-BG" w:eastAsia="bg-BG"/>
        </w:rPr>
        <w:t>оценк</w:t>
      </w:r>
      <w:r w:rsidR="00E02460" w:rsidRPr="002F2B4F">
        <w:rPr>
          <w:rFonts w:ascii="Times New Roman" w:eastAsia="Times New Roman" w:hAnsi="Times New Roman" w:cs="Times New Roman"/>
          <w:sz w:val="24"/>
          <w:szCs w:val="24"/>
          <w:lang w:val="bg-BG" w:eastAsia="bg-BG"/>
        </w:rPr>
        <w:t>и</w:t>
      </w:r>
      <w:r w:rsidRPr="002F2B4F">
        <w:rPr>
          <w:rFonts w:ascii="Times New Roman" w:eastAsia="Times New Roman" w:hAnsi="Times New Roman" w:cs="Times New Roman"/>
          <w:sz w:val="24"/>
          <w:szCs w:val="24"/>
          <w:lang w:val="bg-BG" w:eastAsia="bg-BG"/>
        </w:rPr>
        <w:t xml:space="preserve"> и/или стратегии</w:t>
      </w:r>
      <w:r w:rsidR="00E02460" w:rsidRPr="002F2B4F">
        <w:rPr>
          <w:rFonts w:ascii="Times New Roman" w:eastAsia="Times New Roman" w:hAnsi="Times New Roman" w:cs="Times New Roman"/>
          <w:sz w:val="24"/>
          <w:szCs w:val="24"/>
          <w:lang w:val="bg-BG" w:eastAsia="bg-BG"/>
        </w:rPr>
        <w:t>.</w:t>
      </w:r>
    </w:p>
    <w:p w:rsidR="00B67667" w:rsidRPr="002F2B4F" w:rsidRDefault="00E02460" w:rsidP="00B67667">
      <w:pPr>
        <w:spacing w:after="0" w:line="312" w:lineRule="auto"/>
        <w:rPr>
          <w:rFonts w:ascii="Times New Roman" w:eastAsia="Times New Roman" w:hAnsi="Times New Roman" w:cs="Times New Roman"/>
          <w:sz w:val="24"/>
          <w:szCs w:val="24"/>
          <w:lang w:val="bg-BG" w:eastAsia="bg-BG"/>
        </w:rPr>
      </w:pPr>
      <w:r w:rsidRPr="002F2B4F">
        <w:rPr>
          <w:rFonts w:ascii="Times New Roman" w:eastAsia="Times New Roman" w:hAnsi="Times New Roman" w:cs="Times New Roman"/>
          <w:sz w:val="24"/>
          <w:szCs w:val="24"/>
          <w:lang w:val="bg-BG" w:eastAsia="bg-BG"/>
        </w:rPr>
        <w:t>2</w:t>
      </w:r>
      <w:r w:rsidR="00B67667" w:rsidRPr="002F2B4F">
        <w:rPr>
          <w:rFonts w:ascii="Times New Roman" w:eastAsia="Times New Roman" w:hAnsi="Times New Roman" w:cs="Times New Roman"/>
          <w:sz w:val="24"/>
          <w:szCs w:val="24"/>
          <w:lang w:val="bg-BG" w:eastAsia="bg-BG"/>
        </w:rPr>
        <w:t>. Участникът следва да има екип от експерти със следната квалификация:</w:t>
      </w:r>
    </w:p>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bg-BG"/>
        </w:rPr>
      </w:pPr>
      <w:r w:rsidRPr="002F2B4F">
        <w:rPr>
          <w:rFonts w:ascii="Times New Roman" w:eastAsia="Times New Roman" w:hAnsi="Times New Roman" w:cs="Times New Roman"/>
          <w:sz w:val="24"/>
          <w:szCs w:val="24"/>
          <w:lang w:val="bg-BG" w:eastAsia="bg-BG"/>
        </w:rPr>
        <w:t xml:space="preserve"> - 2 бр. експерти с образователно – квалификационна степен „магистър“ от област на висше образование - Социални, стопански</w:t>
      </w:r>
      <w:r w:rsidR="008E194A">
        <w:rPr>
          <w:rFonts w:ascii="Times New Roman" w:eastAsia="Times New Roman" w:hAnsi="Times New Roman" w:cs="Times New Roman"/>
          <w:sz w:val="24"/>
          <w:szCs w:val="24"/>
          <w:lang w:val="bg-BG" w:eastAsia="bg-BG"/>
        </w:rPr>
        <w:t xml:space="preserve">, икономически и/или </w:t>
      </w:r>
      <w:r w:rsidRPr="002F2B4F">
        <w:rPr>
          <w:rFonts w:ascii="Times New Roman" w:eastAsia="Times New Roman" w:hAnsi="Times New Roman" w:cs="Times New Roman"/>
          <w:sz w:val="24"/>
          <w:szCs w:val="24"/>
          <w:lang w:val="bg-BG" w:eastAsia="bg-BG"/>
        </w:rPr>
        <w:t xml:space="preserve">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„Икономика“ или еквивалентно, с общ професионален опит минимум 5 г. и специфичен опит от разработването на поне 2 бр. </w:t>
      </w:r>
      <w:r w:rsidR="00E02460" w:rsidRPr="002F2B4F">
        <w:rPr>
          <w:rFonts w:ascii="Times New Roman" w:eastAsia="Times New Roman" w:hAnsi="Times New Roman" w:cs="Times New Roman"/>
          <w:sz w:val="24"/>
          <w:szCs w:val="24"/>
          <w:lang w:val="bg-BG" w:eastAsia="bg-BG"/>
        </w:rPr>
        <w:t>финансови анализи и/или проучвания и/или разработване икономически анализи и/проучвания, и/или финансови и/или икономически оценки и/или стратегии</w:t>
      </w:r>
      <w:r w:rsidRPr="002F2B4F">
        <w:rPr>
          <w:rFonts w:ascii="Times New Roman" w:eastAsia="Times New Roman" w:hAnsi="Times New Roman" w:cs="Times New Roman"/>
          <w:sz w:val="24"/>
          <w:szCs w:val="24"/>
          <w:lang w:val="bg-BG" w:eastAsia="bg-BG"/>
        </w:rPr>
        <w:t>.</w:t>
      </w:r>
    </w:p>
    <w:p w:rsidR="00B67667" w:rsidRPr="00B67667" w:rsidRDefault="00B67667" w:rsidP="00B67667">
      <w:pPr>
        <w:spacing w:after="0" w:line="312" w:lineRule="auto"/>
        <w:ind w:left="102"/>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en-US" w:eastAsia="bg-BG"/>
        </w:rPr>
        <w:t>NB</w:t>
      </w:r>
      <w:r w:rsidRPr="00B67667">
        <w:rPr>
          <w:rFonts w:ascii="Times New Roman" w:eastAsiaTheme="minorEastAsia" w:hAnsi="Times New Roman" w:cs="Times New Roman"/>
          <w:b/>
          <w:sz w:val="24"/>
          <w:szCs w:val="24"/>
          <w:u w:val="single"/>
          <w:lang w:val="bg-BG" w:eastAsia="bg-BG"/>
        </w:rPr>
        <w:t>: Изпълнените услуги и екипът от експерти може да бъде еднакъв за всички обособени позиции.</w:t>
      </w:r>
    </w:p>
    <w:p w:rsidR="00B67667" w:rsidRPr="00B67667" w:rsidRDefault="00B67667" w:rsidP="00B67667">
      <w:pPr>
        <w:spacing w:after="0" w:line="312" w:lineRule="auto"/>
        <w:ind w:left="102"/>
        <w:jc w:val="both"/>
        <w:rPr>
          <w:rFonts w:ascii="Times New Roman" w:eastAsiaTheme="minorEastAsia" w:hAnsi="Times New Roman" w:cs="Times New Roman"/>
          <w:b/>
          <w:spacing w:val="10"/>
          <w:sz w:val="24"/>
          <w:szCs w:val="24"/>
          <w:lang w:val="bg-BG" w:eastAsia="bg-BG"/>
        </w:rPr>
      </w:pPr>
    </w:p>
    <w:p w:rsidR="00B67667" w:rsidRPr="00B67667" w:rsidRDefault="00B67667" w:rsidP="00B67667">
      <w:pPr>
        <w:spacing w:after="0" w:line="312" w:lineRule="auto"/>
        <w:ind w:left="102"/>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pacing w:val="10"/>
          <w:sz w:val="24"/>
          <w:szCs w:val="24"/>
          <w:lang w:val="bg-BG" w:eastAsia="bg-BG"/>
        </w:rPr>
        <w:t>V. УКАЗАНИЯ ЗА ИЗГОТВЯНЕТОНА ОФЕРТАТА И НЕОБХОДИМИ ДОКУМЕНТИ.</w:t>
      </w:r>
    </w:p>
    <w:p w:rsidR="00B67667" w:rsidRPr="00C5038F" w:rsidRDefault="00B67667" w:rsidP="00B67667">
      <w:pPr>
        <w:numPr>
          <w:ilvl w:val="0"/>
          <w:numId w:val="1"/>
        </w:numPr>
        <w:tabs>
          <w:tab w:val="left" w:pos="1052"/>
        </w:tabs>
        <w:spacing w:after="0" w:line="312" w:lineRule="auto"/>
        <w:ind w:left="23" w:right="23" w:firstLine="720"/>
        <w:jc w:val="both"/>
        <w:rPr>
          <w:rFonts w:ascii="Times New Roman" w:eastAsia="Arial Unicode MS" w:hAnsi="Times New Roman" w:cs="Times New Roman"/>
          <w:color w:val="FF0000"/>
          <w:sz w:val="24"/>
          <w:szCs w:val="24"/>
          <w:lang w:val="bg-BG" w:eastAsia="bg-BG"/>
        </w:rPr>
      </w:pPr>
      <w:r w:rsidRPr="00C5038F">
        <w:rPr>
          <w:rFonts w:ascii="Times New Roman" w:eastAsia="Arial Unicode MS" w:hAnsi="Times New Roman" w:cs="Times New Roman"/>
          <w:color w:val="000000"/>
          <w:sz w:val="24"/>
          <w:szCs w:val="24"/>
          <w:lang w:val="bg-BG" w:eastAsia="bg-BG"/>
        </w:rPr>
        <w:t xml:space="preserve">Офертата се изготвя в съответствие с нормативните разпоредби и с изискванията на Възложителя, посочени в настоящата документация. </w:t>
      </w:r>
      <w:r w:rsidR="00C5038F" w:rsidRPr="00664ED5">
        <w:rPr>
          <w:rFonts w:ascii="Times New Roman" w:eastAsia="Arial Unicode MS" w:hAnsi="Times New Roman" w:cs="Times New Roman"/>
          <w:sz w:val="24"/>
          <w:szCs w:val="24"/>
          <w:lang w:val="bg-BG" w:eastAsia="bg-BG"/>
        </w:rPr>
        <w:t>В случай, че участникът не предостави цялата изискана информация или представи оферта, неотговаряща на условията, посочени от Възложителя в документацията за участие, същият ще бъде отстранен от участие в обществената поръчка.</w:t>
      </w:r>
      <w:r w:rsidRPr="00664ED5">
        <w:rPr>
          <w:rFonts w:ascii="Times New Roman" w:eastAsia="Arial Unicode MS" w:hAnsi="Times New Roman" w:cs="Times New Roman"/>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B67667" w:rsidRPr="00B67667" w:rsidRDefault="00B67667" w:rsidP="00B67667">
      <w:pPr>
        <w:numPr>
          <w:ilvl w:val="0"/>
          <w:numId w:val="1"/>
        </w:numPr>
        <w:tabs>
          <w:tab w:val="left" w:pos="1086"/>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B67667" w:rsidRPr="00B67667" w:rsidRDefault="00B67667" w:rsidP="00B67667">
      <w:pPr>
        <w:numPr>
          <w:ilvl w:val="0"/>
          <w:numId w:val="1"/>
        </w:numPr>
        <w:tabs>
          <w:tab w:val="left" w:pos="851"/>
        </w:tabs>
        <w:spacing w:after="0" w:line="312" w:lineRule="auto"/>
        <w:ind w:firstLine="709"/>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b/>
          <w:sz w:val="24"/>
          <w:szCs w:val="24"/>
          <w:u w:val="single"/>
          <w:lang w:val="bg-BG"/>
        </w:rPr>
        <w:t xml:space="preserve"> </w:t>
      </w:r>
      <w:bookmarkStart w:id="0" w:name="_GoBack"/>
      <w:r w:rsidRPr="00B67667">
        <w:rPr>
          <w:rFonts w:ascii="Times New Roman" w:eastAsia="Calibri" w:hAnsi="Times New Roman" w:cs="Times New Roman"/>
          <w:b/>
          <w:sz w:val="24"/>
          <w:szCs w:val="24"/>
          <w:u w:val="single"/>
          <w:lang w:val="bg-BG"/>
        </w:rPr>
        <w:t>Всеки уч</w:t>
      </w:r>
      <w:r w:rsidR="00C5038F">
        <w:rPr>
          <w:rFonts w:ascii="Times New Roman" w:eastAsia="Calibri" w:hAnsi="Times New Roman" w:cs="Times New Roman"/>
          <w:b/>
          <w:sz w:val="24"/>
          <w:szCs w:val="24"/>
          <w:u w:val="single"/>
          <w:lang w:val="bg-BG"/>
        </w:rPr>
        <w:t>астник е длъжен да подаде оферта</w:t>
      </w:r>
      <w:r w:rsidRPr="00B67667">
        <w:rPr>
          <w:rFonts w:ascii="Times New Roman" w:eastAsia="Calibri" w:hAnsi="Times New Roman" w:cs="Times New Roman"/>
          <w:b/>
          <w:sz w:val="24"/>
          <w:szCs w:val="24"/>
          <w:u w:val="single"/>
          <w:lang w:val="bg-BG"/>
        </w:rPr>
        <w:t xml:space="preserve"> за всички обособени позиции. </w:t>
      </w:r>
      <w:bookmarkEnd w:id="0"/>
    </w:p>
    <w:p w:rsidR="00B67667" w:rsidRPr="00B67667" w:rsidRDefault="00B67667" w:rsidP="00B67667">
      <w:pPr>
        <w:numPr>
          <w:ilvl w:val="0"/>
          <w:numId w:val="1"/>
        </w:numPr>
        <w:tabs>
          <w:tab w:val="left" w:pos="1086"/>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lastRenderedPageBreak/>
        <w:t>Документ за учредяване на обединението (заверено копие), когато участникът е обединение, което не е юридическо лице.</w:t>
      </w:r>
    </w:p>
    <w:p w:rsidR="00B67667" w:rsidRPr="00B67667" w:rsidRDefault="00B67667" w:rsidP="00B67667">
      <w:pPr>
        <w:numPr>
          <w:ilvl w:val="0"/>
          <w:numId w:val="1"/>
        </w:numPr>
        <w:tabs>
          <w:tab w:val="left" w:pos="1086"/>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B67667" w:rsidRPr="00B67667" w:rsidRDefault="00B67667" w:rsidP="00B67667">
      <w:pPr>
        <w:numPr>
          <w:ilvl w:val="0"/>
          <w:numId w:val="1"/>
        </w:numPr>
        <w:tabs>
          <w:tab w:val="left" w:pos="1086"/>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1" w:name="OLE_LINK1"/>
      <w:bookmarkStart w:id="2" w:name="OLE_LINK2"/>
      <w:r w:rsidRPr="00B67667">
        <w:rPr>
          <w:rFonts w:ascii="Times New Roman" w:eastAsia="Arial Unicode MS" w:hAnsi="Times New Roman" w:cs="Times New Roman"/>
          <w:color w:val="000000"/>
          <w:sz w:val="24"/>
          <w:szCs w:val="24"/>
          <w:lang w:val="bg-BG" w:eastAsia="bg-BG"/>
        </w:rPr>
        <w:t>на български език</w:t>
      </w:r>
      <w:bookmarkEnd w:id="1"/>
      <w:bookmarkEnd w:id="2"/>
      <w:r w:rsidRPr="00B67667">
        <w:rPr>
          <w:rFonts w:ascii="Times New Roman" w:eastAsia="Arial Unicode MS" w:hAnsi="Times New Roman" w:cs="Times New Roman"/>
          <w:color w:val="000000"/>
          <w:sz w:val="24"/>
          <w:szCs w:val="24"/>
          <w:lang w:val="bg-BG" w:eastAsia="bg-BG"/>
        </w:rPr>
        <w:t xml:space="preserve">. </w:t>
      </w:r>
    </w:p>
    <w:p w:rsidR="00B67667" w:rsidRPr="00B67667" w:rsidRDefault="00B67667" w:rsidP="00B67667">
      <w:pPr>
        <w:tabs>
          <w:tab w:val="left" w:pos="709"/>
        </w:tabs>
        <w:spacing w:after="0" w:line="312" w:lineRule="auto"/>
        <w:ind w:left="20" w:right="20"/>
        <w:jc w:val="both"/>
        <w:rPr>
          <w:rFonts w:ascii="Times New Roman" w:eastAsia="Arial Unicode MS" w:hAnsi="Times New Roman" w:cs="Times New Roman"/>
          <w:i/>
          <w:color w:val="000000"/>
          <w:sz w:val="24"/>
          <w:szCs w:val="24"/>
          <w:lang w:val="bg-BG" w:eastAsia="bg-BG"/>
        </w:rPr>
      </w:pPr>
      <w:r w:rsidRPr="00B67667">
        <w:rPr>
          <w:rFonts w:ascii="Times New Roman" w:eastAsia="Arial Unicode MS" w:hAnsi="Times New Roman" w:cs="Times New Roman"/>
          <w:i/>
          <w:color w:val="000000"/>
          <w:sz w:val="24"/>
          <w:szCs w:val="24"/>
          <w:lang w:val="bg-BG" w:eastAsia="bg-BG"/>
        </w:rPr>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B67667" w:rsidRPr="00B67667" w:rsidRDefault="00B67667" w:rsidP="00B67667">
      <w:pPr>
        <w:numPr>
          <w:ilvl w:val="0"/>
          <w:numId w:val="1"/>
        </w:numPr>
        <w:tabs>
          <w:tab w:val="left" w:pos="1086"/>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rsidR="00B67667" w:rsidRPr="00B67667" w:rsidRDefault="00B67667" w:rsidP="00B67667">
      <w:pPr>
        <w:numPr>
          <w:ilvl w:val="0"/>
          <w:numId w:val="1"/>
        </w:numPr>
        <w:tabs>
          <w:tab w:val="left" w:pos="1086"/>
        </w:tabs>
        <w:spacing w:after="0" w:line="312" w:lineRule="auto"/>
        <w:ind w:left="20" w:firstLine="720"/>
        <w:jc w:val="both"/>
        <w:rPr>
          <w:rFonts w:ascii="Times New Roman" w:eastAsia="Arial Unicode MS" w:hAnsi="Times New Roman" w:cs="Times New Roman"/>
          <w:b/>
          <w:color w:val="000000"/>
          <w:sz w:val="24"/>
          <w:szCs w:val="24"/>
          <w:lang w:val="bg-BG" w:eastAsia="bg-BG"/>
        </w:rPr>
      </w:pPr>
      <w:r w:rsidRPr="00B67667">
        <w:rPr>
          <w:rFonts w:ascii="Times New Roman" w:eastAsia="Arial Unicode MS" w:hAnsi="Times New Roman" w:cs="Times New Roman"/>
          <w:b/>
          <w:color w:val="000000"/>
          <w:sz w:val="24"/>
          <w:szCs w:val="24"/>
          <w:lang w:val="bg-BG" w:eastAsia="bg-BG"/>
        </w:rPr>
        <w:t>Всяка оферта следва да съдържа:</w:t>
      </w:r>
    </w:p>
    <w:p w:rsidR="00B67667" w:rsidRPr="00B67667" w:rsidRDefault="00B67667" w:rsidP="00B67667">
      <w:pPr>
        <w:numPr>
          <w:ilvl w:val="1"/>
          <w:numId w:val="1"/>
        </w:numPr>
        <w:tabs>
          <w:tab w:val="left" w:pos="1267"/>
        </w:tabs>
        <w:spacing w:after="0" w:line="312" w:lineRule="auto"/>
        <w:ind w:left="20" w:firstLine="720"/>
        <w:jc w:val="both"/>
        <w:rPr>
          <w:rFonts w:ascii="Times New Roman" w:eastAsia="Arial Unicode MS" w:hAnsi="Times New Roman" w:cs="Times New Roman"/>
          <w:i/>
          <w:color w:val="000000"/>
          <w:sz w:val="24"/>
          <w:szCs w:val="24"/>
          <w:lang w:val="bg-BG" w:eastAsia="bg-BG"/>
        </w:rPr>
      </w:pPr>
      <w:r w:rsidRPr="00B67667">
        <w:rPr>
          <w:rFonts w:ascii="Times New Roman" w:eastAsia="Arial Unicode MS" w:hAnsi="Times New Roman" w:cs="Times New Roman"/>
          <w:b/>
          <w:bCs/>
          <w:color w:val="000000"/>
          <w:sz w:val="24"/>
          <w:szCs w:val="24"/>
          <w:lang w:val="bg-BG" w:eastAsia="bg-BG"/>
        </w:rPr>
        <w:t>Списък на всички документи</w:t>
      </w:r>
      <w:r w:rsidRPr="00B67667">
        <w:rPr>
          <w:rFonts w:ascii="Times New Roman" w:eastAsia="Arial Unicode MS" w:hAnsi="Times New Roman" w:cs="Times New Roman"/>
          <w:bCs/>
          <w:color w:val="000000"/>
          <w:sz w:val="24"/>
          <w:szCs w:val="24"/>
          <w:lang w:val="bg-BG" w:eastAsia="bg-BG"/>
        </w:rPr>
        <w:t>, съдържащи се в офертата,</w:t>
      </w:r>
      <w:r w:rsidRPr="00B67667">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B67667">
        <w:rPr>
          <w:rFonts w:ascii="Times New Roman" w:eastAsia="Arial Unicode MS" w:hAnsi="Times New Roman" w:cs="Times New Roman"/>
          <w:bCs/>
          <w:iCs/>
          <w:color w:val="000000"/>
          <w:sz w:val="24"/>
          <w:szCs w:val="24"/>
          <w:lang w:val="bg-BG" w:eastAsia="bg-BG"/>
        </w:rPr>
        <w:t>;</w:t>
      </w:r>
    </w:p>
    <w:p w:rsidR="00B67667" w:rsidRPr="00B67667" w:rsidRDefault="00B67667" w:rsidP="00B67667">
      <w:pPr>
        <w:numPr>
          <w:ilvl w:val="1"/>
          <w:numId w:val="1"/>
        </w:numPr>
        <w:tabs>
          <w:tab w:val="left" w:pos="1267"/>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B67667">
        <w:rPr>
          <w:rFonts w:ascii="Times New Roman" w:eastAsia="Arial Unicode MS" w:hAnsi="Times New Roman" w:cs="Times New Roman"/>
          <w:color w:val="000000"/>
          <w:sz w:val="24"/>
          <w:szCs w:val="24"/>
          <w:lang w:val="bg-BG" w:eastAsia="bg-BG"/>
        </w:rPr>
        <w:t>;</w:t>
      </w:r>
    </w:p>
    <w:p w:rsidR="00B67667" w:rsidRPr="00B67667" w:rsidRDefault="00B67667" w:rsidP="00B67667">
      <w:pPr>
        <w:numPr>
          <w:ilvl w:val="1"/>
          <w:numId w:val="1"/>
        </w:numPr>
        <w:tabs>
          <w:tab w:val="left" w:pos="1267"/>
        </w:tabs>
        <w:spacing w:after="0" w:line="312" w:lineRule="auto"/>
        <w:ind w:left="20" w:right="20" w:firstLine="72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B67667" w:rsidRPr="00B67667" w:rsidRDefault="00B111B2" w:rsidP="00B67667">
      <w:pPr>
        <w:spacing w:after="0" w:line="312" w:lineRule="auto"/>
        <w:ind w:firstLine="680"/>
        <w:jc w:val="both"/>
        <w:rPr>
          <w:rFonts w:ascii="Times New Roman" w:eastAsia="Verdana" w:hAnsi="Times New Roman" w:cs="Times New Roman"/>
          <w:sz w:val="24"/>
          <w:szCs w:val="24"/>
          <w:lang w:val="bg-BG" w:eastAsia="bg-BG"/>
        </w:rPr>
      </w:pPr>
      <w:r>
        <w:rPr>
          <w:rFonts w:ascii="Times New Roman" w:eastAsia="Verdana" w:hAnsi="Times New Roman" w:cs="Times New Roman"/>
          <w:sz w:val="24"/>
          <w:szCs w:val="24"/>
          <w:lang w:val="bg-BG" w:eastAsia="bg-BG"/>
        </w:rPr>
        <w:t>9.4</w:t>
      </w:r>
      <w:r w:rsidR="00B67667" w:rsidRPr="00B67667">
        <w:rPr>
          <w:rFonts w:ascii="Times New Roman" w:eastAsia="Verdana" w:hAnsi="Times New Roman" w:cs="Times New Roman"/>
          <w:sz w:val="24"/>
          <w:szCs w:val="24"/>
          <w:lang w:val="bg-BG" w:eastAsia="bg-BG"/>
        </w:rPr>
        <w:t xml:space="preserve">. Декларация - списък на услугите,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услуга по смисъла на чл. 51, ал. 4 от ЗОП.  </w:t>
      </w:r>
    </w:p>
    <w:p w:rsidR="00B67667" w:rsidRPr="00B67667" w:rsidRDefault="00B111B2" w:rsidP="00B67667">
      <w:pPr>
        <w:spacing w:after="0" w:line="312" w:lineRule="auto"/>
        <w:ind w:firstLine="680"/>
        <w:jc w:val="both"/>
        <w:rPr>
          <w:rFonts w:ascii="Times New Roman" w:eastAsia="Verdana" w:hAnsi="Times New Roman" w:cs="Times New Roman"/>
          <w:sz w:val="24"/>
          <w:szCs w:val="24"/>
          <w:lang w:val="bg-BG" w:eastAsia="bg-BG"/>
        </w:rPr>
      </w:pPr>
      <w:r>
        <w:rPr>
          <w:rFonts w:ascii="Times New Roman" w:eastAsia="Verdana" w:hAnsi="Times New Roman" w:cs="Times New Roman"/>
          <w:sz w:val="24"/>
          <w:szCs w:val="24"/>
          <w:lang w:val="bg-BG" w:eastAsia="bg-BG"/>
        </w:rPr>
        <w:t>9.5</w:t>
      </w:r>
      <w:r w:rsidR="00B67667" w:rsidRPr="00B67667">
        <w:rPr>
          <w:rFonts w:ascii="Times New Roman" w:eastAsia="Verdana" w:hAnsi="Times New Roman" w:cs="Times New Roman"/>
          <w:sz w:val="24"/>
          <w:szCs w:val="24"/>
          <w:lang w:val="bg-BG" w:eastAsia="bg-BG"/>
        </w:rPr>
        <w:t>.</w:t>
      </w:r>
      <w:r w:rsidR="00B67667" w:rsidRPr="00B67667">
        <w:rPr>
          <w:rFonts w:ascii="Times New Roman" w:eastAsia="Verdana" w:hAnsi="Times New Roman" w:cs="Times New Roman"/>
          <w:sz w:val="24"/>
          <w:szCs w:val="24"/>
          <w:lang w:val="bg-BG" w:eastAsia="bg-BG"/>
        </w:rPr>
        <w:tab/>
        <w:t>Декларация – списък на експертите с посочване на образованието, професионалната квалификация и професионалния опит на експертите, придружена с декларация за разположение на експерт.</w:t>
      </w:r>
    </w:p>
    <w:p w:rsidR="00B67667" w:rsidRPr="00B67667" w:rsidRDefault="00B67667" w:rsidP="00B67667">
      <w:pPr>
        <w:spacing w:after="0" w:line="312" w:lineRule="auto"/>
        <w:ind w:firstLine="680"/>
        <w:jc w:val="both"/>
        <w:rPr>
          <w:rFonts w:ascii="Times New Roman" w:eastAsia="Arial Unicode MS" w:hAnsi="Times New Roman" w:cs="Times New Roman"/>
          <w:color w:val="000000"/>
          <w:sz w:val="24"/>
          <w:szCs w:val="24"/>
          <w:lang w:val="bg-BG" w:eastAsia="bg-BG"/>
        </w:rPr>
      </w:pPr>
      <w:bookmarkStart w:id="3" w:name="bookmark9"/>
      <w:r w:rsidRPr="00B67667">
        <w:rPr>
          <w:rFonts w:ascii="Times New Roman" w:eastAsia="Arial Unicode MS" w:hAnsi="Times New Roman" w:cs="Times New Roman"/>
          <w:color w:val="000000"/>
          <w:sz w:val="24"/>
          <w:szCs w:val="24"/>
          <w:lang w:val="bg-BG" w:eastAsia="bg-BG"/>
        </w:rPr>
        <w:t>10. Декларация по образец за отсъствие на обстоятелствата по чл. 47, ал. 1, т.1 и ал. 5 от ЗОП</w:t>
      </w:r>
      <w:bookmarkEnd w:id="3"/>
      <w:r w:rsidRPr="00B67667">
        <w:rPr>
          <w:rFonts w:ascii="Times New Roman" w:eastAsia="Arial Unicode MS" w:hAnsi="Times New Roman" w:cs="Times New Roman"/>
          <w:bCs/>
          <w:color w:val="000000"/>
          <w:sz w:val="24"/>
          <w:szCs w:val="24"/>
          <w:lang w:val="bg-BG" w:eastAsia="bg-BG"/>
        </w:rPr>
        <w:t>.</w:t>
      </w:r>
    </w:p>
    <w:p w:rsidR="00B67667" w:rsidRPr="00B67667" w:rsidRDefault="00B67667" w:rsidP="00B67667">
      <w:pPr>
        <w:tabs>
          <w:tab w:val="left" w:pos="709"/>
        </w:tabs>
        <w:spacing w:after="0" w:line="312" w:lineRule="auto"/>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bCs/>
          <w:color w:val="000000"/>
          <w:sz w:val="24"/>
          <w:szCs w:val="24"/>
          <w:lang w:val="bg-BG" w:eastAsia="bg-BG"/>
        </w:rPr>
        <w:tab/>
        <w:t>11. Декларация</w:t>
      </w:r>
      <w:r w:rsidRPr="00B67667">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rsidR="00B67667" w:rsidRPr="00B67667" w:rsidRDefault="00B67667" w:rsidP="00B67667">
      <w:pPr>
        <w:tabs>
          <w:tab w:val="left" w:pos="1086"/>
        </w:tabs>
        <w:spacing w:after="0" w:line="312" w:lineRule="auto"/>
        <w:ind w:right="20" w:firstLine="74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lastRenderedPageBreak/>
        <w:t>12. Техническо предложение – по образец;</w:t>
      </w:r>
    </w:p>
    <w:p w:rsidR="00B67667" w:rsidRPr="00B67667" w:rsidRDefault="00B67667" w:rsidP="00B67667">
      <w:pPr>
        <w:tabs>
          <w:tab w:val="left" w:pos="1086"/>
        </w:tabs>
        <w:spacing w:after="0" w:line="312" w:lineRule="auto"/>
        <w:ind w:right="20" w:firstLine="74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13. Ценово предложение – по образец;</w:t>
      </w:r>
    </w:p>
    <w:p w:rsidR="00B67667" w:rsidRPr="00B67667" w:rsidRDefault="00B67667" w:rsidP="00B67667">
      <w:pPr>
        <w:tabs>
          <w:tab w:val="left" w:pos="1086"/>
        </w:tabs>
        <w:spacing w:after="0" w:line="312" w:lineRule="auto"/>
        <w:ind w:right="20" w:firstLine="740"/>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14.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 общия плик с офертата се поставят запечатани пликове с офертите по обособени</w:t>
      </w:r>
      <w:r w:rsidR="000113D0">
        <w:rPr>
          <w:rFonts w:ascii="Times New Roman" w:eastAsia="Arial Unicode MS" w:hAnsi="Times New Roman" w:cs="Times New Roman"/>
          <w:color w:val="000000"/>
          <w:sz w:val="24"/>
          <w:szCs w:val="24"/>
          <w:lang w:val="bg-BG" w:eastAsia="bg-BG"/>
        </w:rPr>
        <w:t>те</w:t>
      </w:r>
      <w:r w:rsidRPr="00B67667">
        <w:rPr>
          <w:rFonts w:ascii="Times New Roman" w:eastAsia="Arial Unicode MS" w:hAnsi="Times New Roman" w:cs="Times New Roman"/>
          <w:color w:val="000000"/>
          <w:sz w:val="24"/>
          <w:szCs w:val="24"/>
          <w:lang w:val="bg-BG" w:eastAsia="bg-BG"/>
        </w:rPr>
        <w:t xml:space="preserve"> позиции.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Община </w:t>
      </w:r>
      <w:r w:rsidR="000113D0">
        <w:rPr>
          <w:rFonts w:ascii="Times New Roman" w:eastAsia="Arial Unicode MS" w:hAnsi="Times New Roman" w:cs="Times New Roman"/>
          <w:color w:val="000000"/>
          <w:sz w:val="24"/>
          <w:szCs w:val="24"/>
          <w:lang w:val="bg-BG" w:eastAsia="bg-BG"/>
        </w:rPr>
        <w:t>Русе</w:t>
      </w:r>
      <w:r w:rsidRPr="00B67667">
        <w:rPr>
          <w:rFonts w:ascii="Times New Roman" w:eastAsia="Arial Unicode MS" w:hAnsi="Times New Roman" w:cs="Times New Roman"/>
          <w:color w:val="000000"/>
          <w:sz w:val="24"/>
          <w:szCs w:val="24"/>
          <w:lang w:val="bg-BG" w:eastAsia="bg-BG"/>
        </w:rPr>
        <w:t xml:space="preserve">, </w:t>
      </w:r>
      <w:r w:rsidR="000113D0">
        <w:rPr>
          <w:rFonts w:ascii="Times New Roman" w:eastAsia="Arial Unicode MS" w:hAnsi="Times New Roman" w:cs="Times New Roman"/>
          <w:color w:val="000000"/>
          <w:sz w:val="24"/>
          <w:szCs w:val="24"/>
          <w:lang w:val="bg-BG" w:eastAsia="bg-BG"/>
        </w:rPr>
        <w:t>п</w:t>
      </w:r>
      <w:r w:rsidRPr="00B67667">
        <w:rPr>
          <w:rFonts w:ascii="Times New Roman" w:eastAsia="Arial Unicode MS" w:hAnsi="Times New Roman" w:cs="Times New Roman"/>
          <w:color w:val="000000"/>
          <w:sz w:val="24"/>
          <w:szCs w:val="24"/>
          <w:lang w:val="bg-BG" w:eastAsia="bg-BG"/>
        </w:rPr>
        <w:t>л. „</w:t>
      </w:r>
      <w:r w:rsidR="000113D0">
        <w:rPr>
          <w:rFonts w:ascii="Times New Roman" w:eastAsia="Arial Unicode MS" w:hAnsi="Times New Roman" w:cs="Times New Roman"/>
          <w:color w:val="000000"/>
          <w:sz w:val="24"/>
          <w:szCs w:val="24"/>
          <w:lang w:val="bg-BG" w:eastAsia="bg-BG"/>
        </w:rPr>
        <w:t>Свобода</w:t>
      </w:r>
      <w:r w:rsidRPr="00B67667">
        <w:rPr>
          <w:rFonts w:ascii="Times New Roman" w:eastAsia="Arial Unicode MS" w:hAnsi="Times New Roman" w:cs="Times New Roman"/>
          <w:color w:val="000000"/>
          <w:sz w:val="24"/>
          <w:szCs w:val="24"/>
          <w:lang w:val="bg-BG" w:eastAsia="bg-BG"/>
        </w:rPr>
        <w:t xml:space="preserve">“ № </w:t>
      </w:r>
      <w:r w:rsidR="000113D0">
        <w:rPr>
          <w:rFonts w:ascii="Times New Roman" w:eastAsia="Arial Unicode MS" w:hAnsi="Times New Roman" w:cs="Times New Roman"/>
          <w:color w:val="000000"/>
          <w:sz w:val="24"/>
          <w:szCs w:val="24"/>
          <w:lang w:val="bg-BG" w:eastAsia="bg-BG"/>
        </w:rPr>
        <w:t>6</w:t>
      </w:r>
      <w:r w:rsidRPr="00B67667">
        <w:rPr>
          <w:rFonts w:ascii="Times New Roman" w:eastAsia="Arial Unicode MS" w:hAnsi="Times New Roman" w:cs="Times New Roman"/>
          <w:color w:val="000000"/>
          <w:sz w:val="24"/>
          <w:szCs w:val="24"/>
          <w:lang w:val="bg-BG" w:eastAsia="bg-BG"/>
        </w:rPr>
        <w:t>.</w:t>
      </w:r>
    </w:p>
    <w:p w:rsidR="00B67667" w:rsidRPr="00B67667" w:rsidRDefault="00B67667" w:rsidP="00B67667">
      <w:pPr>
        <w:tabs>
          <w:tab w:val="left" w:pos="1086"/>
        </w:tabs>
        <w:spacing w:after="0" w:line="312" w:lineRule="auto"/>
        <w:ind w:right="20" w:firstLine="851"/>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 xml:space="preserve">15. Отварянето на постъпилите оферти  е публично на основание чл. 101 г., ал. 3 от ЗОП и ще се състои на  датата и часа, обявени в публичната покана в сградата на Община </w:t>
      </w:r>
      <w:r w:rsidR="000113D0">
        <w:rPr>
          <w:rFonts w:ascii="Times New Roman" w:eastAsia="Arial Unicode MS" w:hAnsi="Times New Roman" w:cs="Times New Roman"/>
          <w:color w:val="000000"/>
          <w:sz w:val="24"/>
          <w:szCs w:val="24"/>
          <w:lang w:val="bg-BG" w:eastAsia="bg-BG"/>
        </w:rPr>
        <w:t>Русе</w:t>
      </w:r>
      <w:r w:rsidRPr="00B67667">
        <w:rPr>
          <w:rFonts w:ascii="Times New Roman" w:eastAsia="Arial Unicode MS" w:hAnsi="Times New Roman" w:cs="Times New Roman"/>
          <w:color w:val="000000"/>
          <w:sz w:val="24"/>
          <w:szCs w:val="24"/>
          <w:lang w:val="bg-BG" w:eastAsia="bg-BG"/>
        </w:rPr>
        <w:t>.</w:t>
      </w:r>
    </w:p>
    <w:p w:rsidR="00B67667" w:rsidRPr="00B67667" w:rsidRDefault="00C5038F" w:rsidP="00B67667">
      <w:pPr>
        <w:tabs>
          <w:tab w:val="left" w:pos="1086"/>
        </w:tabs>
        <w:spacing w:after="0" w:line="312" w:lineRule="auto"/>
        <w:ind w:right="20" w:firstLine="851"/>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16.</w:t>
      </w:r>
      <w:r w:rsidR="00B67667" w:rsidRPr="00B67667">
        <w:rPr>
          <w:rFonts w:ascii="Times New Roman" w:eastAsia="Arial Unicode MS" w:hAnsi="Times New Roman" w:cs="Times New Roman"/>
          <w:color w:val="000000"/>
          <w:sz w:val="24"/>
          <w:szCs w:val="24"/>
          <w:lang w:val="bg-BG" w:eastAsia="bg-BG"/>
        </w:rPr>
        <w:t xml:space="preserve"> При сключване на договор се  представя документи, издадени от компетентен орган, за удостоверяване липсата на обстоятелствата по чл. 47, ал. 1, т. 1</w:t>
      </w:r>
      <w:r w:rsidR="0021315C">
        <w:rPr>
          <w:rFonts w:ascii="Times New Roman" w:eastAsia="Arial Unicode MS" w:hAnsi="Times New Roman" w:cs="Times New Roman"/>
          <w:color w:val="000000"/>
          <w:sz w:val="24"/>
          <w:szCs w:val="24"/>
          <w:lang w:val="bg-BG" w:eastAsia="bg-BG"/>
        </w:rPr>
        <w:t xml:space="preserve"> от ЗОП</w:t>
      </w:r>
      <w:r w:rsidR="00B67667" w:rsidRPr="00B67667">
        <w:rPr>
          <w:rFonts w:ascii="Times New Roman" w:eastAsia="Arial Unicode MS" w:hAnsi="Times New Roman" w:cs="Times New Roman"/>
          <w:color w:val="000000"/>
          <w:sz w:val="24"/>
          <w:szCs w:val="24"/>
          <w:lang w:val="bg-BG" w:eastAsia="bg-BG"/>
        </w:rPr>
        <w:t>,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w:t>
      </w:r>
    </w:p>
    <w:p w:rsidR="00B67667" w:rsidRPr="00B67667" w:rsidRDefault="00B67667" w:rsidP="00B67667">
      <w:pPr>
        <w:tabs>
          <w:tab w:val="left" w:pos="1086"/>
        </w:tabs>
        <w:spacing w:after="0" w:line="312" w:lineRule="auto"/>
        <w:ind w:right="20"/>
        <w:jc w:val="both"/>
        <w:rPr>
          <w:rFonts w:ascii="Times New Roman" w:eastAsia="Arial Unicode MS" w:hAnsi="Times New Roman" w:cs="Times New Roman"/>
          <w:b/>
          <w:color w:val="000000"/>
          <w:sz w:val="24"/>
          <w:szCs w:val="24"/>
          <w:u w:val="single"/>
          <w:lang w:val="bg-BG" w:eastAsia="bg-BG"/>
        </w:rPr>
      </w:pPr>
    </w:p>
    <w:p w:rsidR="00B67667" w:rsidRPr="00B67667" w:rsidRDefault="00B67667" w:rsidP="00B67667">
      <w:pPr>
        <w:spacing w:after="0" w:line="312" w:lineRule="auto"/>
        <w:rPr>
          <w:rFonts w:ascii="Times New Roman" w:eastAsia="Arial Unicode MS" w:hAnsi="Times New Roman" w:cs="Times New Roman"/>
          <w:b/>
          <w:bCs/>
          <w:color w:val="000000"/>
          <w:sz w:val="24"/>
          <w:szCs w:val="24"/>
          <w:lang w:val="bg-BG" w:eastAsia="bg-BG"/>
        </w:rPr>
      </w:pPr>
      <w:r w:rsidRPr="00B67667">
        <w:rPr>
          <w:rFonts w:ascii="Times New Roman" w:eastAsia="Arial Unicode MS" w:hAnsi="Times New Roman" w:cs="Times New Roman"/>
          <w:b/>
          <w:bCs/>
          <w:color w:val="000000"/>
          <w:sz w:val="24"/>
          <w:szCs w:val="24"/>
          <w:lang w:val="bg-BG" w:eastAsia="bg-BG"/>
        </w:rPr>
        <w:t>VI. Методика за оценка на офертите.</w:t>
      </w:r>
    </w:p>
    <w:p w:rsidR="00B67667" w:rsidRPr="00B67667" w:rsidRDefault="00B67667" w:rsidP="00B67667">
      <w:pPr>
        <w:spacing w:after="0" w:line="312" w:lineRule="auto"/>
        <w:jc w:val="both"/>
        <w:rPr>
          <w:rFonts w:ascii="Times New Roman" w:eastAsia="Arial Unicode MS" w:hAnsi="Times New Roman" w:cs="Times New Roman"/>
          <w:color w:val="000000"/>
          <w:sz w:val="24"/>
          <w:szCs w:val="24"/>
          <w:lang w:val="bg-BG" w:eastAsia="bg-BG"/>
        </w:rPr>
      </w:pPr>
      <w:r w:rsidRPr="00B67667">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B67667">
        <w:rPr>
          <w:rFonts w:ascii="Times New Roman" w:eastAsia="Arial Unicode MS" w:hAnsi="Times New Roman" w:cs="Times New Roman"/>
          <w:b/>
          <w:color w:val="000000"/>
          <w:sz w:val="24"/>
          <w:szCs w:val="24"/>
          <w:lang w:val="bg-BG" w:eastAsia="bg-BG"/>
        </w:rPr>
        <w:t>“икономически най-изгодна оферта</w:t>
      </w:r>
      <w:r w:rsidRPr="00B67667">
        <w:rPr>
          <w:rFonts w:ascii="Times New Roman" w:eastAsia="Arial Unicode MS" w:hAnsi="Times New Roman" w:cs="Times New Roman"/>
          <w:color w:val="000000"/>
          <w:sz w:val="24"/>
          <w:szCs w:val="24"/>
          <w:lang w:val="bg-BG" w:eastAsia="bg-BG"/>
        </w:rPr>
        <w:t>”. Показателите, формиращи критерия “Икономически най-изгодна оферта” са посочени в Методиката за оценка на офертата.</w:t>
      </w:r>
    </w:p>
    <w:p w:rsidR="00B67667" w:rsidRPr="00B67667" w:rsidRDefault="00B67667" w:rsidP="00B67667">
      <w:pPr>
        <w:spacing w:after="0" w:line="312" w:lineRule="auto"/>
        <w:rPr>
          <w:rFonts w:ascii="Times New Roman" w:eastAsia="Arial Unicode MS" w:hAnsi="Times New Roman" w:cs="Times New Roman"/>
          <w:b/>
          <w:color w:val="000000"/>
          <w:sz w:val="24"/>
          <w:szCs w:val="24"/>
          <w:u w:val="single"/>
          <w:lang w:val="bg-BG" w:eastAsia="bg-BG"/>
        </w:rPr>
      </w:pPr>
    </w:p>
    <w:p w:rsidR="00B67667" w:rsidRPr="00B67667" w:rsidRDefault="00B67667" w:rsidP="00B67667">
      <w:pPr>
        <w:spacing w:after="0" w:line="312" w:lineRule="auto"/>
        <w:ind w:left="1440" w:firstLine="720"/>
        <w:rPr>
          <w:rFonts w:ascii="Times New Roman" w:eastAsia="Arial Unicode MS" w:hAnsi="Times New Roman" w:cs="Times New Roman"/>
          <w:b/>
          <w:color w:val="000000"/>
          <w:sz w:val="24"/>
          <w:szCs w:val="24"/>
          <w:u w:val="single"/>
          <w:lang w:val="bg-BG" w:eastAsia="bg-BG"/>
        </w:rPr>
      </w:pPr>
      <w:r w:rsidRPr="00B67667">
        <w:rPr>
          <w:rFonts w:ascii="Times New Roman" w:eastAsia="Arial Unicode MS" w:hAnsi="Times New Roman" w:cs="Times New Roman"/>
          <w:b/>
          <w:color w:val="000000"/>
          <w:sz w:val="24"/>
          <w:szCs w:val="24"/>
          <w:u w:val="single"/>
          <w:lang w:val="bg-BG" w:eastAsia="bg-BG"/>
        </w:rPr>
        <w:t>МЕТОДИКА ЗА ОЦЕНКА НА ОФЕРТИТЕ</w:t>
      </w:r>
    </w:p>
    <w:p w:rsidR="00B67667" w:rsidRPr="00B67667" w:rsidRDefault="00B67667" w:rsidP="00B67667">
      <w:pPr>
        <w:spacing w:after="0" w:line="312" w:lineRule="auto"/>
        <w:rPr>
          <w:rFonts w:ascii="Times New Roman" w:eastAsia="Arial Unicode MS" w:hAnsi="Times New Roman" w:cs="Times New Roman"/>
          <w:b/>
          <w:color w:val="000000"/>
          <w:sz w:val="24"/>
          <w:szCs w:val="24"/>
          <w:u w:val="single"/>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Методиката се прилага за всички обособени позиции. Класирането на офертите се извършва за всяка обособена позиция.</w:t>
      </w:r>
    </w:p>
    <w:p w:rsidR="00B67667" w:rsidRPr="00B67667" w:rsidRDefault="00B67667" w:rsidP="00B67667">
      <w:pPr>
        <w:spacing w:after="0" w:line="312" w:lineRule="auto"/>
        <w:jc w:val="both"/>
        <w:rPr>
          <w:rFonts w:ascii="Times New Roman" w:eastAsiaTheme="minorEastAsia" w:hAnsi="Times New Roman" w:cs="Times New Roman"/>
          <w:b/>
          <w:bCs/>
          <w:sz w:val="24"/>
          <w:szCs w:val="24"/>
          <w:lang w:val="bg-BG" w:eastAsia="bg-BG"/>
        </w:rPr>
      </w:pPr>
      <w:r w:rsidRPr="00B67667">
        <w:rPr>
          <w:rFonts w:ascii="Times New Roman" w:eastAsiaTheme="minorEastAsia" w:hAnsi="Times New Roman" w:cs="Times New Roman"/>
          <w:sz w:val="24"/>
          <w:szCs w:val="24"/>
          <w:lang w:val="bg-BG" w:eastAsia="bg-BG"/>
        </w:rPr>
        <w:t>Преди началото на подробното разглеждане на офертите, комисията извършва предварителна проверка на окомплектоваността на подадените предложения и съответствието им с изискванията, обявени в документацията за участие.</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Всички оферти, които отговарят на обявените от Възложителя условия и бъдат допуснати до разглеждане, ще бъдат оценявани при следните условия за определяне на комплексната оценка:</w:t>
      </w:r>
    </w:p>
    <w:p w:rsidR="00B67667" w:rsidRPr="00B67667" w:rsidRDefault="00B67667" w:rsidP="00B67667">
      <w:pPr>
        <w:spacing w:after="0" w:line="312" w:lineRule="auto"/>
        <w:jc w:val="both"/>
        <w:rPr>
          <w:rFonts w:ascii="Times New Roman" w:eastAsiaTheme="minorEastAsia" w:hAnsi="Times New Roman" w:cs="Times New Roman"/>
          <w:color w:val="000000"/>
          <w:sz w:val="24"/>
          <w:szCs w:val="24"/>
          <w:lang w:val="bg-BG" w:eastAsia="bg-BG"/>
        </w:rPr>
      </w:pPr>
      <w:r w:rsidRPr="00B67667">
        <w:rPr>
          <w:rFonts w:ascii="Times New Roman" w:eastAsiaTheme="minorEastAsia" w:hAnsi="Times New Roman" w:cs="Times New Roman"/>
          <w:iCs/>
          <w:sz w:val="24"/>
          <w:szCs w:val="24"/>
          <w:lang w:val="bg-BG" w:eastAsia="bg-BG"/>
        </w:rPr>
        <w:t>Оценката ще бъде извършван</w:t>
      </w:r>
      <w:r w:rsidRPr="00B67667">
        <w:rPr>
          <w:rFonts w:ascii="Times New Roman" w:eastAsiaTheme="minorEastAsia" w:hAnsi="Times New Roman" w:cs="Times New Roman"/>
          <w:color w:val="000000"/>
          <w:sz w:val="24"/>
          <w:szCs w:val="24"/>
          <w:lang w:val="bg-BG" w:eastAsia="bg-BG"/>
        </w:rPr>
        <w:t xml:space="preserve">е при </w:t>
      </w:r>
      <w:r w:rsidRPr="00B67667">
        <w:rPr>
          <w:rFonts w:ascii="Times New Roman" w:eastAsiaTheme="minorEastAsia" w:hAnsi="Times New Roman" w:cs="Times New Roman"/>
          <w:iCs/>
          <w:sz w:val="24"/>
          <w:szCs w:val="24"/>
          <w:lang w:val="bg-BG" w:eastAsia="bg-BG"/>
        </w:rPr>
        <w:t>посочените показатели и съответните им относителни тежести и съгласно комплексна оценка по следната формула:</w:t>
      </w:r>
    </w:p>
    <w:p w:rsidR="00B67667" w:rsidRPr="00B67667" w:rsidRDefault="00B67667" w:rsidP="00B67667">
      <w:pPr>
        <w:spacing w:after="0" w:line="312" w:lineRule="auto"/>
        <w:ind w:left="708"/>
        <w:jc w:val="both"/>
        <w:rPr>
          <w:rFonts w:ascii="Times New Roman" w:eastAsiaTheme="minorEastAsia" w:hAnsi="Times New Roman" w:cs="Times New Roman"/>
          <w:color w:val="000000"/>
          <w:sz w:val="24"/>
          <w:szCs w:val="24"/>
          <w:lang w:val="bg-BG" w:eastAsia="bg-BG"/>
        </w:rPr>
      </w:pPr>
      <w:r w:rsidRPr="00B67667">
        <w:rPr>
          <w:rFonts w:ascii="Times New Roman" w:eastAsiaTheme="minorEastAsia" w:hAnsi="Times New Roman" w:cs="Times New Roman"/>
          <w:b/>
          <w:sz w:val="24"/>
          <w:szCs w:val="24"/>
          <w:lang w:val="bg-BG" w:eastAsia="bg-BG"/>
        </w:rPr>
        <w:t xml:space="preserve">КОФ = 0,7 х Т + 0, 3 х Ц, </w:t>
      </w:r>
      <w:r w:rsidRPr="00B67667">
        <w:rPr>
          <w:rFonts w:ascii="Times New Roman" w:eastAsiaTheme="minorEastAsia" w:hAnsi="Times New Roman" w:cs="Times New Roman"/>
          <w:b/>
          <w:iCs/>
          <w:sz w:val="24"/>
          <w:szCs w:val="24"/>
          <w:lang w:val="bg-BG" w:eastAsia="bg-BG"/>
        </w:rPr>
        <w:t>където:</w:t>
      </w:r>
    </w:p>
    <w:p w:rsidR="00B67667" w:rsidRPr="00B67667" w:rsidRDefault="00B67667" w:rsidP="00B67667">
      <w:pPr>
        <w:spacing w:after="0" w:line="312" w:lineRule="auto"/>
        <w:jc w:val="both"/>
        <w:rPr>
          <w:rFonts w:ascii="Times New Roman" w:eastAsiaTheme="minorEastAsia" w:hAnsi="Times New Roman" w:cs="Times New Roman"/>
          <w:iCs/>
          <w:sz w:val="24"/>
          <w:szCs w:val="24"/>
          <w:lang w:val="bg-BG" w:eastAsia="bg-BG"/>
        </w:rPr>
      </w:pPr>
      <w:r w:rsidRPr="00B67667">
        <w:rPr>
          <w:rFonts w:ascii="Times New Roman" w:eastAsiaTheme="minorEastAsia" w:hAnsi="Times New Roman" w:cs="Times New Roman"/>
          <w:iCs/>
          <w:sz w:val="24"/>
          <w:szCs w:val="24"/>
          <w:lang w:val="bg-BG" w:eastAsia="bg-BG"/>
        </w:rPr>
        <w:lastRenderedPageBreak/>
        <w:t>Показател Т – Техническа оценка = Т1 + Т2 с тежест 70 %;</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Показател – Ц – Финансова оценка с тежест 30 %.</w:t>
      </w:r>
    </w:p>
    <w:p w:rsidR="00B67667" w:rsidRPr="00B67667" w:rsidRDefault="00B67667" w:rsidP="00B67667">
      <w:pPr>
        <w:spacing w:after="0" w:line="312" w:lineRule="auto"/>
        <w:ind w:left="360"/>
        <w:jc w:val="both"/>
        <w:rPr>
          <w:rFonts w:ascii="Times New Roman" w:hAnsi="Times New Roman" w:cs="Times New Roman"/>
          <w:b/>
          <w:sz w:val="24"/>
          <w:szCs w:val="24"/>
          <w:lang w:val="bg-BG"/>
        </w:rPr>
      </w:pPr>
    </w:p>
    <w:p w:rsidR="00B67667" w:rsidRPr="00B67667" w:rsidRDefault="00B67667" w:rsidP="00B67667">
      <w:pPr>
        <w:spacing w:after="0" w:line="312" w:lineRule="auto"/>
        <w:ind w:left="36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1. ТЕХНИЧЕСКА ОЦЕНКА - Т</w:t>
      </w:r>
    </w:p>
    <w:p w:rsidR="00B67667" w:rsidRPr="00B67667" w:rsidRDefault="00B67667" w:rsidP="00B67667">
      <w:pPr>
        <w:spacing w:after="0" w:line="312" w:lineRule="auto"/>
        <w:ind w:left="36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Техническата оценка се формира по следната формула:</w:t>
      </w:r>
    </w:p>
    <w:p w:rsidR="00B67667" w:rsidRPr="00B67667" w:rsidRDefault="00B67667" w:rsidP="00B67667">
      <w:pPr>
        <w:spacing w:after="0" w:line="312" w:lineRule="auto"/>
        <w:ind w:left="36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Т= Т1+Т2</w:t>
      </w:r>
    </w:p>
    <w:p w:rsidR="00B67667" w:rsidRPr="00B67667" w:rsidRDefault="00B67667" w:rsidP="00B67667">
      <w:pPr>
        <w:tabs>
          <w:tab w:val="left" w:pos="0"/>
          <w:tab w:val="left" w:pos="1211"/>
        </w:tabs>
        <w:spacing w:after="0" w:line="312" w:lineRule="auto"/>
        <w:jc w:val="both"/>
        <w:rPr>
          <w:rFonts w:ascii="Times New Roman" w:eastAsia="Verdana" w:hAnsi="Times New Roman" w:cs="Times New Roman"/>
          <w:bCs/>
          <w:iCs/>
          <w:sz w:val="24"/>
          <w:szCs w:val="24"/>
          <w:lang w:val="bg-BG" w:eastAsia="bg-BG"/>
        </w:rPr>
      </w:pPr>
      <w:r w:rsidRPr="00B67667">
        <w:rPr>
          <w:rFonts w:ascii="Times New Roman" w:eastAsia="Calibri" w:hAnsi="Times New Roman" w:cs="Times New Roman"/>
          <w:sz w:val="24"/>
          <w:szCs w:val="24"/>
          <w:lang w:val="bg-BG"/>
        </w:rPr>
        <w:t xml:space="preserve">Оценката по показател </w:t>
      </w:r>
      <w:r w:rsidRPr="00B67667">
        <w:rPr>
          <w:rFonts w:ascii="Times New Roman" w:eastAsia="Calibri" w:hAnsi="Times New Roman" w:cs="Times New Roman"/>
          <w:b/>
          <w:sz w:val="24"/>
          <w:szCs w:val="24"/>
          <w:lang w:val="bg-BG"/>
        </w:rPr>
        <w:t>Т</w:t>
      </w:r>
      <w:r w:rsidRPr="00B67667">
        <w:rPr>
          <w:rFonts w:ascii="Times New Roman" w:eastAsia="Calibri" w:hAnsi="Times New Roman" w:cs="Times New Roman"/>
          <w:sz w:val="24"/>
          <w:szCs w:val="24"/>
          <w:lang w:val="bg-BG"/>
        </w:rPr>
        <w:t xml:space="preserve"> – </w:t>
      </w:r>
      <w:r w:rsidRPr="00B67667">
        <w:rPr>
          <w:rFonts w:ascii="Times New Roman" w:eastAsia="Verdana" w:hAnsi="Times New Roman" w:cs="Times New Roman"/>
          <w:b/>
          <w:sz w:val="24"/>
          <w:szCs w:val="24"/>
          <w:lang w:val="bg-BG" w:eastAsia="bg-BG"/>
        </w:rPr>
        <w:t xml:space="preserve">Техническа оценка </w:t>
      </w:r>
      <w:r w:rsidRPr="00B67667">
        <w:rPr>
          <w:rFonts w:ascii="Times New Roman" w:eastAsia="Verdana" w:hAnsi="Times New Roman" w:cs="Times New Roman"/>
          <w:bCs/>
          <w:iCs/>
          <w:sz w:val="24"/>
          <w:szCs w:val="24"/>
          <w:lang w:val="bg-BG" w:eastAsia="bg-BG"/>
        </w:rPr>
        <w:t>се поставя въз основа на следните 2 компонента:</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4"/>
        <w:gridCol w:w="9"/>
        <w:gridCol w:w="2622"/>
      </w:tblGrid>
      <w:tr w:rsidR="00B67667" w:rsidRPr="00B67667" w:rsidTr="00B67667">
        <w:trPr>
          <w:cantSplit/>
        </w:trPr>
        <w:tc>
          <w:tcPr>
            <w:tcW w:w="7344" w:type="dxa"/>
            <w:tcBorders>
              <w:top w:val="single" w:sz="4" w:space="0" w:color="auto"/>
              <w:left w:val="single" w:sz="4" w:space="0" w:color="auto"/>
              <w:bottom w:val="single" w:sz="4" w:space="0" w:color="auto"/>
              <w:right w:val="single" w:sz="4" w:space="0" w:color="auto"/>
            </w:tcBorders>
            <w:shd w:val="clear" w:color="auto" w:fill="99CCFF"/>
            <w:hideMark/>
          </w:tcPr>
          <w:p w:rsidR="00B67667" w:rsidRPr="00B67667" w:rsidRDefault="00B67667" w:rsidP="00B67667">
            <w:pPr>
              <w:tabs>
                <w:tab w:val="num" w:pos="855"/>
                <w:tab w:val="num" w:pos="935"/>
              </w:tabs>
              <w:spacing w:after="0" w:line="312" w:lineRule="auto"/>
              <w:outlineLvl w:val="1"/>
              <w:rPr>
                <w:rFonts w:ascii="Times New Roman" w:eastAsia="Times New Roman" w:hAnsi="Times New Roman" w:cs="Times New Roman"/>
                <w:b/>
                <w:i/>
                <w:sz w:val="24"/>
                <w:szCs w:val="24"/>
                <w:lang w:val="bg-BG" w:eastAsia="bg-BG"/>
              </w:rPr>
            </w:pPr>
            <w:r w:rsidRPr="00B67667">
              <w:rPr>
                <w:rFonts w:ascii="Times New Roman" w:eastAsia="Times New Roman" w:hAnsi="Times New Roman" w:cs="Times New Roman"/>
                <w:b/>
                <w:sz w:val="24"/>
                <w:szCs w:val="24"/>
                <w:u w:val="single"/>
                <w:lang w:val="bg-BG" w:eastAsia="bg-BG"/>
              </w:rPr>
              <w:t>Техническа оценка на участника</w:t>
            </w:r>
          </w:p>
          <w:p w:rsidR="00B67667" w:rsidRPr="00B67667" w:rsidRDefault="00B67667" w:rsidP="00B67667">
            <w:pPr>
              <w:tabs>
                <w:tab w:val="num" w:pos="855"/>
                <w:tab w:val="num" w:pos="935"/>
              </w:tabs>
              <w:spacing w:after="0" w:line="312" w:lineRule="auto"/>
              <w:outlineLvl w:val="1"/>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b/>
                <w:i/>
                <w:sz w:val="24"/>
                <w:szCs w:val="24"/>
                <w:lang w:val="bg-BG" w:eastAsia="bg-BG"/>
              </w:rPr>
              <w:t>Методология за изпълнение на обществената поръчка</w:t>
            </w:r>
          </w:p>
        </w:tc>
        <w:tc>
          <w:tcPr>
            <w:tcW w:w="2631" w:type="dxa"/>
            <w:gridSpan w:val="2"/>
            <w:tcBorders>
              <w:top w:val="single" w:sz="4" w:space="0" w:color="auto"/>
              <w:left w:val="single" w:sz="4" w:space="0" w:color="auto"/>
              <w:bottom w:val="single" w:sz="4" w:space="0" w:color="auto"/>
              <w:right w:val="single" w:sz="4" w:space="0" w:color="auto"/>
            </w:tcBorders>
            <w:shd w:val="clear" w:color="auto" w:fill="99CCFF"/>
            <w:hideMark/>
          </w:tcPr>
          <w:p w:rsidR="00B67667" w:rsidRPr="00B67667" w:rsidRDefault="00B67667" w:rsidP="00B67667">
            <w:pPr>
              <w:tabs>
                <w:tab w:val="num" w:pos="855"/>
                <w:tab w:val="num" w:pos="935"/>
              </w:tabs>
              <w:spacing w:after="0" w:line="312" w:lineRule="auto"/>
              <w:jc w:val="center"/>
              <w:outlineLvl w:val="1"/>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b/>
                <w:bCs/>
                <w:color w:val="000000"/>
                <w:sz w:val="24"/>
                <w:szCs w:val="24"/>
                <w:lang w:val="bg-BG" w:eastAsia="bg-BG"/>
              </w:rPr>
              <w:t>Максимален брой точки – 100</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B67667" w:rsidRPr="00B67667" w:rsidRDefault="00B67667" w:rsidP="00B67667">
            <w:pPr>
              <w:spacing w:after="0" w:line="312" w:lineRule="auto"/>
              <w:jc w:val="center"/>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i/>
                <w:sz w:val="24"/>
                <w:szCs w:val="24"/>
                <w:lang w:val="bg-BG" w:eastAsia="bg-BG"/>
              </w:rPr>
              <w:t>Т.1. Качество и пълнота на предложените дейности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67667" w:rsidRPr="00B67667" w:rsidRDefault="00B67667" w:rsidP="00B67667">
            <w:pPr>
              <w:spacing w:after="0" w:line="312" w:lineRule="auto"/>
              <w:jc w:val="center"/>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sz w:val="24"/>
                <w:szCs w:val="24"/>
                <w:lang w:val="bg-BG" w:eastAsia="bg-BG"/>
              </w:rPr>
              <w:t>до 50 точки</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bg-BG"/>
              </w:rPr>
            </w:pPr>
            <w:r w:rsidRPr="00B67667">
              <w:rPr>
                <w:rFonts w:ascii="Times New Roman" w:eastAsia="Times New Roman" w:hAnsi="Times New Roman" w:cs="Times New Roman"/>
                <w:sz w:val="24"/>
                <w:szCs w:val="24"/>
                <w:lang w:val="bg-BG" w:eastAsia="ar-SA"/>
              </w:rPr>
              <w:t xml:space="preserve">В представената от участника Методология са подробно описани основните дейности, необходими, за да бъдат постигнати целите на проекта, подробно са описани начини и условия за извършването им – </w:t>
            </w:r>
            <w:r w:rsidRPr="00B67667">
              <w:rPr>
                <w:rFonts w:ascii="Times New Roman" w:eastAsia="Times New Roman" w:hAnsi="Times New Roman" w:cs="Times New Roman"/>
                <w:sz w:val="24"/>
                <w:szCs w:val="24"/>
                <w:lang w:val="bg-BG" w:eastAsia="bg-BG"/>
              </w:rPr>
              <w:t>участника е описал подробно всички дейности, които са необходими за изпълнение на поръчката в съответствие с изискванията на Възложителя.</w:t>
            </w:r>
            <w:r w:rsidRPr="00B67667">
              <w:rPr>
                <w:rFonts w:ascii="Times New Roman" w:eastAsia="Times New Roman" w:hAnsi="Times New Roman" w:cs="Times New Roman"/>
                <w:i/>
                <w:sz w:val="24"/>
                <w:szCs w:val="24"/>
                <w:lang w:val="bg-BG" w:eastAsia="bg-BG"/>
              </w:rPr>
              <w:t xml:space="preserve"> </w:t>
            </w:r>
            <w:r w:rsidRPr="00B67667">
              <w:rPr>
                <w:rFonts w:ascii="Times New Roman" w:eastAsia="Times New Roman" w:hAnsi="Times New Roman" w:cs="Times New Roman"/>
                <w:sz w:val="24"/>
                <w:szCs w:val="24"/>
                <w:lang w:val="bg-BG" w:eastAsia="bg-BG"/>
              </w:rPr>
              <w:t>Участникът е разписал в предложението си подробно и ясно видовете дейности според вида на задачите, необходими за изпълнение на поръчката, както и изготвените документи, правилно е преценил и обосновал подхода и методите за изпълнение.  Описанието на участника демонстрира обстойно и задълбочено познаване на нормативните изисквания и информационни източници, свързани с цялостния процес по изпълнение на поръчката. Участникът е описал очакваните резултати от услугата и начина за постигането им – обяснил е конкретно и ясно какви резултати ще бъдат постигнати в случай, че той бъде избран за Изпълнител.</w:t>
            </w:r>
            <w:r w:rsidRPr="00B67667">
              <w:rPr>
                <w:rFonts w:ascii="Times New Roman" w:eastAsia="Times New Roman" w:hAnsi="Times New Roman" w:cs="Times New Roman"/>
                <w:spacing w:val="3"/>
                <w:sz w:val="24"/>
                <w:szCs w:val="24"/>
                <w:lang w:val="bg-BG" w:eastAsia="bg-BG"/>
              </w:rPr>
              <w:t xml:space="preserve"> М</w:t>
            </w:r>
            <w:r w:rsidRPr="00B67667">
              <w:rPr>
                <w:rFonts w:ascii="Times New Roman" w:eastAsia="Times New Roman" w:hAnsi="Times New Roman" w:cs="Times New Roman"/>
                <w:sz w:val="24"/>
                <w:szCs w:val="24"/>
                <w:lang w:val="bg-BG" w:eastAsia="bg-BG"/>
              </w:rPr>
              <w:t>етодите и начини на управление на процесите на изпълнение са описани логически последователно, а приложеното описание на начина, по който ще се гарантира постигането на резултатите, е добре обосновано. Участникът е описал ясно и подробно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t>50</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 xml:space="preserve">В представената от участникът Методология са описани основните дейности, необходими, за да бъдат постигнати целите на договора, но част от тях не са подробно описани, или при описанието им са </w:t>
            </w:r>
            <w:r w:rsidRPr="00B67667">
              <w:rPr>
                <w:rFonts w:ascii="Times New Roman" w:eastAsia="Times New Roman" w:hAnsi="Times New Roman" w:cs="Times New Roman"/>
                <w:sz w:val="24"/>
                <w:szCs w:val="24"/>
                <w:lang w:val="bg-BG" w:eastAsia="ar-SA"/>
              </w:rPr>
              <w:lastRenderedPageBreak/>
              <w:t>допуснати несъществени непълноти.  В изготвената от участника Методология са допуснати несъществени непълноти, отнасящи се до едно или повече от следните обстоятелства:</w:t>
            </w:r>
          </w:p>
          <w:p w:rsidR="00B67667" w:rsidRPr="00B67667" w:rsidRDefault="00B67667" w:rsidP="00B67667">
            <w:pPr>
              <w:numPr>
                <w:ilvl w:val="0"/>
                <w:numId w:val="2"/>
              </w:numPr>
              <w:spacing w:after="0" w:line="312" w:lineRule="auto"/>
              <w:ind w:left="171" w:hanging="171"/>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Описанието на подхода за изпълнение на поръчката;</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bg-BG"/>
              </w:rPr>
            </w:pPr>
            <w:r w:rsidRPr="00B67667">
              <w:rPr>
                <w:rFonts w:ascii="Times New Roman" w:eastAsia="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lastRenderedPageBreak/>
              <w:t>25</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lastRenderedPageBreak/>
              <w:t>В представената от участникът Методология са описани основните дейности, необходими, за да бъдат постигнати целите на договора, но при описанието им са допуснати значителни непълноти, отнасящи се до едно или повече от следните обстоятелства:</w:t>
            </w:r>
          </w:p>
          <w:p w:rsidR="00B67667" w:rsidRPr="00B67667" w:rsidRDefault="00B67667" w:rsidP="00B67667">
            <w:pPr>
              <w:numPr>
                <w:ilvl w:val="0"/>
                <w:numId w:val="2"/>
              </w:numPr>
              <w:spacing w:after="0" w:line="312" w:lineRule="auto"/>
              <w:ind w:left="171" w:hanging="171"/>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Описанието на подхода за изпълнение на поръчката;</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B67667" w:rsidRPr="00B67667" w:rsidRDefault="00B67667" w:rsidP="00B67667">
            <w:pPr>
              <w:numPr>
                <w:ilvl w:val="0"/>
                <w:numId w:val="2"/>
              </w:numPr>
              <w:spacing w:after="0" w:line="312" w:lineRule="auto"/>
              <w:contextualSpacing/>
              <w:jc w:val="both"/>
              <w:rPr>
                <w:rFonts w:ascii="Times New Roman" w:eastAsia="Times New Roman" w:hAnsi="Times New Roman" w:cs="Times New Roman"/>
                <w:sz w:val="24"/>
                <w:szCs w:val="24"/>
                <w:lang w:val="bg-BG" w:eastAsia="ar-SA"/>
              </w:rPr>
            </w:pPr>
            <w:r w:rsidRPr="00B67667">
              <w:rPr>
                <w:rFonts w:ascii="Times New Roman" w:eastAsia="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r w:rsidRPr="00B67667">
              <w:rPr>
                <w:rFonts w:ascii="Times New Roman" w:eastAsia="Times New Roman" w:hAnsi="Times New Roman" w:cs="Times New Roman"/>
                <w:sz w:val="24"/>
                <w:szCs w:val="24"/>
                <w:lang w:val="bg-BG" w:eastAsia="bg-BG"/>
              </w:rPr>
              <w:t xml:space="preserv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t>10</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B67667" w:rsidRPr="00B67667" w:rsidRDefault="00B67667" w:rsidP="00B67667">
            <w:pPr>
              <w:spacing w:after="0" w:line="312" w:lineRule="auto"/>
              <w:jc w:val="center"/>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i/>
                <w:sz w:val="24"/>
                <w:szCs w:val="24"/>
                <w:lang w:val="bg-BG" w:eastAsia="bg-BG"/>
              </w:rPr>
              <w:t>Т.2 Качество на Програмата за изпълнение - предложена организация на работа и разпределение на дейностите и задачите на екипа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B67667" w:rsidRPr="00B67667" w:rsidRDefault="00B67667" w:rsidP="00B67667">
            <w:pPr>
              <w:spacing w:after="0" w:line="312" w:lineRule="auto"/>
              <w:jc w:val="center"/>
              <w:rPr>
                <w:rFonts w:ascii="Times New Roman" w:eastAsia="Times New Roman" w:hAnsi="Times New Roman" w:cs="Times New Roman"/>
                <w:b/>
                <w:bCs/>
                <w:color w:val="000000"/>
                <w:sz w:val="24"/>
                <w:szCs w:val="24"/>
                <w:lang w:val="bg-BG" w:eastAsia="bg-BG"/>
              </w:rPr>
            </w:pPr>
            <w:r w:rsidRPr="00B67667">
              <w:rPr>
                <w:rFonts w:ascii="Times New Roman" w:eastAsia="Times New Roman" w:hAnsi="Times New Roman" w:cs="Times New Roman"/>
                <w:sz w:val="24"/>
                <w:szCs w:val="24"/>
                <w:lang w:val="bg-BG" w:eastAsia="bg-BG"/>
              </w:rPr>
              <w:t>до 50 точки</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Times New Roman" w:hAnsi="Times New Roman" w:cs="Times New Roman"/>
                <w:sz w:val="24"/>
                <w:szCs w:val="24"/>
                <w:lang w:val="bg-BG" w:eastAsia="bg-BG"/>
              </w:rPr>
            </w:pPr>
            <w:r w:rsidRPr="00B67667">
              <w:rPr>
                <w:rFonts w:ascii="Times New Roman" w:eastAsia="Times New Roman" w:hAnsi="Times New Roman" w:cs="Times New Roman"/>
                <w:sz w:val="24"/>
                <w:szCs w:val="24"/>
                <w:lang w:val="bg-BG" w:eastAsia="bg-BG"/>
              </w:rPr>
              <w:t xml:space="preserve">Представена е Програма за изпълнение с предвижданите организация на работа и разпределение на дейностите и задачите на екипа, обвързани с конкретния подход и методи за изпълнение на предмета на поръчката. Подробно и конкретно е описано </w:t>
            </w:r>
            <w:r w:rsidRPr="00B67667">
              <w:rPr>
                <w:rFonts w:ascii="Times New Roman" w:eastAsia="Times New Roman" w:hAnsi="Times New Roman" w:cs="Times New Roman"/>
                <w:sz w:val="24"/>
                <w:szCs w:val="24"/>
                <w:lang w:val="bg-BG" w:eastAsia="bg-BG"/>
              </w:rPr>
              <w:lastRenderedPageBreak/>
              <w:t xml:space="preserve">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От предложението е видно, че Участникът предлага програма за изпълнение (последователност, продължителност и </w:t>
            </w:r>
            <w:proofErr w:type="spellStart"/>
            <w:r w:rsidRPr="00B67667">
              <w:rPr>
                <w:rFonts w:ascii="Times New Roman" w:eastAsia="Times New Roman" w:hAnsi="Times New Roman" w:cs="Times New Roman"/>
                <w:sz w:val="24"/>
                <w:szCs w:val="24"/>
                <w:lang w:val="bg-BG" w:eastAsia="bg-BG"/>
              </w:rPr>
              <w:t>взаимосвързаност</w:t>
            </w:r>
            <w:proofErr w:type="spellEnd"/>
            <w:r w:rsidRPr="00B67667">
              <w:rPr>
                <w:rFonts w:ascii="Times New Roman" w:eastAsia="Times New Roman" w:hAnsi="Times New Roman" w:cs="Times New Roman"/>
                <w:sz w:val="24"/>
                <w:szCs w:val="24"/>
                <w:lang w:val="bg-BG" w:eastAsia="bg-BG"/>
              </w:rPr>
              <w:t xml:space="preserve">), релевантна на предмета на поръчката и съответстваща на техническата спецификация. Предложението съдържа подробно описание на видовете проектни дейности, с яснота по отношение на конкретните мерки и действия на всеки конкретен експерт при изпълнението на всички конкретни задачи от предмета на поръчката. </w:t>
            </w:r>
          </w:p>
        </w:tc>
        <w:tc>
          <w:tcPr>
            <w:tcW w:w="2622"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lastRenderedPageBreak/>
              <w:t>50</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lastRenderedPageBreak/>
              <w:t>Предложението на участника отговаря на изискванията на възложителя, но е налице едно или повече от следните обстоятелства:</w:t>
            </w:r>
          </w:p>
          <w:p w:rsidR="00B67667" w:rsidRPr="00B67667" w:rsidRDefault="00B67667" w:rsidP="00B67667">
            <w:pPr>
              <w:numPr>
                <w:ilvl w:val="0"/>
                <w:numId w:val="3"/>
              </w:numPr>
              <w:spacing w:after="0" w:line="312" w:lineRule="auto"/>
              <w:ind w:left="29" w:firstLine="284"/>
              <w:jc w:val="both"/>
              <w:rPr>
                <w:rFonts w:ascii="Times New Roman" w:hAnsi="Times New Roman" w:cs="Times New Roman"/>
                <w:sz w:val="24"/>
                <w:szCs w:val="24"/>
                <w:lang w:val="bg-BG" w:eastAsia="bg-BG"/>
              </w:rPr>
            </w:pPr>
            <w:r w:rsidRPr="00B67667">
              <w:rPr>
                <w:rFonts w:ascii="Times New Roman" w:hAnsi="Times New Roman" w:cs="Times New Roman"/>
                <w:sz w:val="24"/>
                <w:szCs w:val="24"/>
                <w:lang w:val="bg-BG" w:eastAsia="bg-BG"/>
              </w:rPr>
              <w:t xml:space="preserve">Има несъществени непълноти при описанието на последователността и/или </w:t>
            </w:r>
            <w:proofErr w:type="spellStart"/>
            <w:r w:rsidRPr="00B67667">
              <w:rPr>
                <w:rFonts w:ascii="Times New Roman" w:hAnsi="Times New Roman" w:cs="Times New Roman"/>
                <w:sz w:val="24"/>
                <w:szCs w:val="24"/>
                <w:lang w:val="bg-BG" w:eastAsia="bg-BG"/>
              </w:rPr>
              <w:t>взаимосвързаността</w:t>
            </w:r>
            <w:proofErr w:type="spellEnd"/>
            <w:r w:rsidRPr="00B67667">
              <w:rPr>
                <w:rFonts w:ascii="Times New Roman" w:hAnsi="Times New Roman" w:cs="Times New Roman"/>
                <w:sz w:val="24"/>
                <w:szCs w:val="24"/>
                <w:lang w:val="bg-BG" w:eastAsia="bg-BG"/>
              </w:rPr>
              <w:t xml:space="preserve"> на предлаганите дейности и/или същите са непълно и неконкретно изложени;</w:t>
            </w:r>
          </w:p>
          <w:p w:rsidR="00B67667" w:rsidRPr="00B67667" w:rsidRDefault="00B67667" w:rsidP="00B67667">
            <w:pPr>
              <w:numPr>
                <w:ilvl w:val="0"/>
                <w:numId w:val="3"/>
              </w:numPr>
              <w:spacing w:after="0" w:line="312" w:lineRule="auto"/>
              <w:ind w:left="29" w:firstLine="331"/>
              <w:jc w:val="both"/>
              <w:rPr>
                <w:rFonts w:ascii="Times New Roman" w:hAnsi="Times New Roman" w:cs="Times New Roman"/>
                <w:sz w:val="24"/>
                <w:szCs w:val="24"/>
                <w:lang w:val="bg-BG" w:eastAsia="bg-BG"/>
              </w:rPr>
            </w:pPr>
            <w:r w:rsidRPr="00B67667">
              <w:rPr>
                <w:rFonts w:ascii="Times New Roman" w:hAnsi="Times New Roman" w:cs="Times New Roman"/>
                <w:sz w:val="24"/>
                <w:szCs w:val="24"/>
                <w:lang w:val="bg-BG" w:eastAsia="bg-BG"/>
              </w:rPr>
              <w:t>и/или са налице несъществени непълноти при разпределението на задачите и отговорностите между експертите във връзка с изпълнение на дейностите;</w:t>
            </w:r>
          </w:p>
          <w:p w:rsidR="00B67667" w:rsidRPr="00B67667" w:rsidRDefault="00B67667" w:rsidP="00B67667">
            <w:pPr>
              <w:numPr>
                <w:ilvl w:val="0"/>
                <w:numId w:val="3"/>
              </w:numPr>
              <w:spacing w:after="0" w:line="312" w:lineRule="auto"/>
              <w:ind w:left="29" w:firstLine="1051"/>
              <w:jc w:val="both"/>
              <w:rPr>
                <w:rFonts w:ascii="Times New Roman" w:hAnsi="Times New Roman" w:cs="Times New Roman"/>
                <w:sz w:val="24"/>
                <w:szCs w:val="24"/>
                <w:u w:val="single"/>
                <w:lang w:val="bg-BG" w:eastAsia="bg-BG"/>
              </w:rPr>
            </w:pPr>
            <w:r w:rsidRPr="00B67667">
              <w:rPr>
                <w:rFonts w:ascii="Times New Roman" w:hAnsi="Times New Roman" w:cs="Times New Roman"/>
                <w:sz w:val="24"/>
                <w:szCs w:val="24"/>
                <w:lang w:val="bg-BG" w:eastAsia="bg-BG"/>
              </w:rPr>
              <w:t xml:space="preserve">и/или са налице несъществени непълноти при описанието на процедурите за контрол, взаимодействие и субординация между експертите на изпълнителя и/или Възложителя; </w:t>
            </w:r>
          </w:p>
          <w:p w:rsidR="00B67667" w:rsidRPr="00B67667" w:rsidRDefault="00B67667" w:rsidP="00B67667">
            <w:pPr>
              <w:numPr>
                <w:ilvl w:val="0"/>
                <w:numId w:val="3"/>
              </w:numPr>
              <w:spacing w:after="0" w:line="312" w:lineRule="auto"/>
              <w:ind w:firstLine="360"/>
              <w:jc w:val="both"/>
              <w:rPr>
                <w:rFonts w:ascii="Times New Roman" w:eastAsia="Times New Roman" w:hAnsi="Times New Roman" w:cs="Times New Roman"/>
                <w:spacing w:val="3"/>
                <w:sz w:val="24"/>
                <w:szCs w:val="24"/>
                <w:lang w:val="bg-BG" w:eastAsia="bg-BG"/>
              </w:rPr>
            </w:pPr>
            <w:r w:rsidRPr="00B67667">
              <w:rPr>
                <w:rFonts w:ascii="Times New Roman" w:eastAsia="Times New Roman" w:hAnsi="Times New Roman" w:cs="Times New Roman"/>
                <w:spacing w:val="3"/>
                <w:sz w:val="24"/>
                <w:szCs w:val="24"/>
                <w:lang w:val="bg-BG" w:eastAsia="bg-BG"/>
              </w:rPr>
              <w:t>и/или са налице несъществени непълноти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p>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t>25</w:t>
            </w:r>
          </w:p>
        </w:tc>
      </w:tr>
      <w:tr w:rsidR="00B67667" w:rsidRPr="00B67667" w:rsidTr="00B67667">
        <w:tc>
          <w:tcPr>
            <w:tcW w:w="7353" w:type="dxa"/>
            <w:gridSpan w:val="2"/>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Предложението на участника отговаря на изискванията на възложителя, но е налице едно или повече от следните обстоятелства:</w:t>
            </w:r>
          </w:p>
          <w:p w:rsidR="00B67667" w:rsidRPr="00B67667" w:rsidRDefault="00B67667" w:rsidP="00B67667">
            <w:pPr>
              <w:numPr>
                <w:ilvl w:val="0"/>
                <w:numId w:val="3"/>
              </w:numPr>
              <w:spacing w:after="0" w:line="312" w:lineRule="auto"/>
              <w:ind w:left="29" w:firstLine="284"/>
              <w:jc w:val="both"/>
              <w:rPr>
                <w:rFonts w:ascii="Times New Roman" w:hAnsi="Times New Roman" w:cs="Times New Roman"/>
                <w:sz w:val="24"/>
                <w:szCs w:val="24"/>
                <w:lang w:val="bg-BG" w:eastAsia="bg-BG"/>
              </w:rPr>
            </w:pPr>
            <w:r w:rsidRPr="00B67667">
              <w:rPr>
                <w:rFonts w:ascii="Times New Roman" w:hAnsi="Times New Roman" w:cs="Times New Roman"/>
                <w:sz w:val="24"/>
                <w:szCs w:val="24"/>
                <w:lang w:val="bg-BG" w:eastAsia="bg-BG"/>
              </w:rPr>
              <w:t xml:space="preserve">Има значителни непълноти при описанието на последователността и/или </w:t>
            </w:r>
            <w:proofErr w:type="spellStart"/>
            <w:r w:rsidRPr="00B67667">
              <w:rPr>
                <w:rFonts w:ascii="Times New Roman" w:hAnsi="Times New Roman" w:cs="Times New Roman"/>
                <w:sz w:val="24"/>
                <w:szCs w:val="24"/>
                <w:lang w:val="bg-BG" w:eastAsia="bg-BG"/>
              </w:rPr>
              <w:t>взаимосвързаността</w:t>
            </w:r>
            <w:proofErr w:type="spellEnd"/>
            <w:r w:rsidRPr="00B67667">
              <w:rPr>
                <w:rFonts w:ascii="Times New Roman" w:hAnsi="Times New Roman" w:cs="Times New Roman"/>
                <w:sz w:val="24"/>
                <w:szCs w:val="24"/>
                <w:lang w:val="bg-BG" w:eastAsia="bg-BG"/>
              </w:rPr>
              <w:t xml:space="preserve"> на предлаганите дейности и/или същите са непълно и неконкретно изложени;</w:t>
            </w:r>
          </w:p>
          <w:p w:rsidR="00B67667" w:rsidRPr="00B67667" w:rsidRDefault="00B67667" w:rsidP="00B67667">
            <w:pPr>
              <w:numPr>
                <w:ilvl w:val="0"/>
                <w:numId w:val="3"/>
              </w:numPr>
              <w:spacing w:after="0" w:line="312" w:lineRule="auto"/>
              <w:ind w:left="29" w:firstLine="331"/>
              <w:jc w:val="both"/>
              <w:rPr>
                <w:rFonts w:ascii="Times New Roman" w:hAnsi="Times New Roman" w:cs="Times New Roman"/>
                <w:sz w:val="24"/>
                <w:szCs w:val="24"/>
                <w:lang w:val="bg-BG" w:eastAsia="bg-BG"/>
              </w:rPr>
            </w:pPr>
            <w:r w:rsidRPr="00B67667">
              <w:rPr>
                <w:rFonts w:ascii="Times New Roman" w:hAnsi="Times New Roman" w:cs="Times New Roman"/>
                <w:sz w:val="24"/>
                <w:szCs w:val="24"/>
                <w:lang w:val="bg-BG" w:eastAsia="bg-BG"/>
              </w:rPr>
              <w:t>и/или са налице значителни непълноти при разпределението на задачите и отговорностите между експертите във връзка с изпълнение на дейностите;</w:t>
            </w:r>
          </w:p>
          <w:p w:rsidR="00B67667" w:rsidRPr="00B67667" w:rsidRDefault="00B67667" w:rsidP="00B67667">
            <w:pPr>
              <w:numPr>
                <w:ilvl w:val="0"/>
                <w:numId w:val="3"/>
              </w:numPr>
              <w:spacing w:after="0" w:line="312" w:lineRule="auto"/>
              <w:ind w:left="29" w:firstLine="142"/>
              <w:jc w:val="both"/>
              <w:rPr>
                <w:rFonts w:ascii="Times New Roman" w:hAnsi="Times New Roman" w:cs="Times New Roman"/>
                <w:sz w:val="24"/>
                <w:szCs w:val="24"/>
                <w:u w:val="single"/>
                <w:lang w:val="bg-BG" w:eastAsia="bg-BG"/>
              </w:rPr>
            </w:pPr>
            <w:r w:rsidRPr="00B67667">
              <w:rPr>
                <w:rFonts w:ascii="Times New Roman" w:hAnsi="Times New Roman" w:cs="Times New Roman"/>
                <w:sz w:val="24"/>
                <w:szCs w:val="24"/>
                <w:lang w:val="bg-BG" w:eastAsia="bg-BG"/>
              </w:rPr>
              <w:t xml:space="preserve">и/или са налице значителни непълноти при описанието на процедурите за контрол, взаимодействие и субординация между </w:t>
            </w:r>
            <w:r w:rsidRPr="00B67667">
              <w:rPr>
                <w:rFonts w:ascii="Times New Roman" w:hAnsi="Times New Roman" w:cs="Times New Roman"/>
                <w:sz w:val="24"/>
                <w:szCs w:val="24"/>
                <w:lang w:val="bg-BG" w:eastAsia="bg-BG"/>
              </w:rPr>
              <w:lastRenderedPageBreak/>
              <w:t xml:space="preserve">експертите на изпълнителя и/или Възложителя; </w:t>
            </w:r>
          </w:p>
          <w:p w:rsidR="00B67667" w:rsidRPr="00B67667" w:rsidRDefault="00B67667" w:rsidP="00B67667">
            <w:pPr>
              <w:numPr>
                <w:ilvl w:val="0"/>
                <w:numId w:val="3"/>
              </w:numPr>
              <w:spacing w:after="0" w:line="312" w:lineRule="auto"/>
              <w:ind w:left="29" w:firstLine="331"/>
              <w:contextualSpacing/>
              <w:jc w:val="both"/>
              <w:rPr>
                <w:rFonts w:ascii="Times New Roman" w:eastAsia="Times New Roman" w:hAnsi="Times New Roman" w:cs="Times New Roman"/>
                <w:sz w:val="24"/>
                <w:szCs w:val="24"/>
                <w:lang w:val="bg-BG" w:eastAsia="bg-BG"/>
              </w:rPr>
            </w:pPr>
            <w:r w:rsidRPr="00B67667">
              <w:rPr>
                <w:rFonts w:ascii="Times New Roman" w:eastAsia="Times New Roman" w:hAnsi="Times New Roman" w:cs="Times New Roman"/>
                <w:spacing w:val="3"/>
                <w:sz w:val="24"/>
                <w:szCs w:val="24"/>
                <w:lang w:val="bg-BG" w:eastAsia="bg-BG"/>
              </w:rPr>
              <w:t>и/или са налице значителни непълноти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Times New Roman" w:hAnsi="Times New Roman" w:cs="Times New Roman"/>
                <w:color w:val="000000"/>
                <w:sz w:val="24"/>
                <w:szCs w:val="24"/>
                <w:lang w:val="bg-BG" w:eastAsia="bg-BG"/>
              </w:rPr>
            </w:pPr>
            <w:r w:rsidRPr="00B67667">
              <w:rPr>
                <w:rFonts w:ascii="Times New Roman" w:eastAsia="Times New Roman" w:hAnsi="Times New Roman" w:cs="Times New Roman"/>
                <w:color w:val="000000"/>
                <w:sz w:val="24"/>
                <w:szCs w:val="24"/>
                <w:lang w:val="bg-BG" w:eastAsia="bg-BG"/>
              </w:rPr>
              <w:lastRenderedPageBreak/>
              <w:t>10</w:t>
            </w:r>
          </w:p>
        </w:tc>
      </w:tr>
    </w:tbl>
    <w:p w:rsidR="00B67667" w:rsidRPr="00B67667" w:rsidRDefault="00B67667" w:rsidP="00B67667">
      <w:pPr>
        <w:autoSpaceDE w:val="0"/>
        <w:autoSpaceDN w:val="0"/>
        <w:adjustRightInd w:val="0"/>
        <w:spacing w:after="0" w:line="312" w:lineRule="auto"/>
        <w:rPr>
          <w:rFonts w:ascii="Times New Roman" w:hAnsi="Times New Roman" w:cs="Times New Roman"/>
          <w:sz w:val="24"/>
          <w:szCs w:val="24"/>
          <w:lang w:val="bg-BG"/>
        </w:rPr>
      </w:pP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Подробно/конкретно</w:t>
      </w:r>
      <w:r w:rsidRPr="00B67667">
        <w:rPr>
          <w:rFonts w:ascii="Times New Roman" w:hAnsi="Times New Roman" w:cs="Times New Roman"/>
          <w:sz w:val="24"/>
          <w:szCs w:val="24"/>
          <w:lang w:val="bg-BG"/>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Ясно</w:t>
      </w:r>
      <w:r w:rsidRPr="00B67667">
        <w:rPr>
          <w:rFonts w:ascii="Times New Roman" w:hAnsi="Times New Roman" w:cs="Times New Roman"/>
          <w:sz w:val="24"/>
          <w:szCs w:val="24"/>
          <w:lang w:val="bg-BG"/>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Правилно</w:t>
      </w:r>
      <w:r w:rsidRPr="00B67667">
        <w:rPr>
          <w:rFonts w:ascii="Times New Roman" w:hAnsi="Times New Roman" w:cs="Times New Roman"/>
          <w:sz w:val="24"/>
          <w:szCs w:val="24"/>
          <w:lang w:val="bg-BG"/>
        </w:rPr>
        <w:t xml:space="preserve"> е описанието или изброяването, което освен, че напълно съответства на изискванията, но с оглед очакваните резултати доказва по неоспорим и </w:t>
      </w:r>
      <w:proofErr w:type="spellStart"/>
      <w:r w:rsidRPr="00B67667">
        <w:rPr>
          <w:rFonts w:ascii="Times New Roman" w:hAnsi="Times New Roman" w:cs="Times New Roman"/>
          <w:sz w:val="24"/>
          <w:szCs w:val="24"/>
          <w:lang w:val="bg-BG"/>
        </w:rPr>
        <w:t>невдусмислен</w:t>
      </w:r>
      <w:proofErr w:type="spellEnd"/>
      <w:r w:rsidRPr="00B67667">
        <w:rPr>
          <w:rFonts w:ascii="Times New Roman" w:hAnsi="Times New Roman" w:cs="Times New Roman"/>
          <w:sz w:val="24"/>
          <w:szCs w:val="24"/>
          <w:lang w:val="bg-BG"/>
        </w:rPr>
        <w:t xml:space="preserve"> начин предложените подходи и методите за изпълнение.</w:t>
      </w:r>
    </w:p>
    <w:p w:rsidR="00B67667" w:rsidRPr="00B67667" w:rsidRDefault="00B67667" w:rsidP="00B67667">
      <w:pPr>
        <w:tabs>
          <w:tab w:val="left" w:pos="2910"/>
        </w:tabs>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Обстойно/задълбочено</w:t>
      </w:r>
      <w:r w:rsidRPr="00B67667">
        <w:rPr>
          <w:rFonts w:ascii="Times New Roman" w:hAnsi="Times New Roman" w:cs="Times New Roman"/>
          <w:sz w:val="24"/>
          <w:szCs w:val="24"/>
          <w:lang w:val="bg-BG"/>
        </w:rPr>
        <w:t xml:space="preserve"> -  следва да се разбира описание, в което подробно и изчерпателно се изброява съдържанието, видовете на актовете, информацията и документите, имащи отношение към изпълнението на изискванията на възложителя и допринасящи за надграждане на качеството на изпълнение над заложените изисквания;  </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Логически последователно</w:t>
      </w:r>
      <w:r w:rsidRPr="00B67667">
        <w:rPr>
          <w:rFonts w:ascii="Times New Roman" w:hAnsi="Times New Roman" w:cs="Times New Roman"/>
          <w:sz w:val="24"/>
          <w:szCs w:val="24"/>
          <w:lang w:val="bg-BG"/>
        </w:rPr>
        <w:t xml:space="preserve"> - следва да се разбира описанието, което ясно и обосновано, по закономерен начин показва </w:t>
      </w:r>
      <w:proofErr w:type="spellStart"/>
      <w:r w:rsidRPr="00B67667">
        <w:rPr>
          <w:rFonts w:ascii="Times New Roman" w:hAnsi="Times New Roman" w:cs="Times New Roman"/>
          <w:sz w:val="24"/>
          <w:szCs w:val="24"/>
          <w:lang w:val="bg-BG"/>
        </w:rPr>
        <w:t>поредността</w:t>
      </w:r>
      <w:proofErr w:type="spellEnd"/>
      <w:r w:rsidRPr="00B67667">
        <w:rPr>
          <w:rFonts w:ascii="Times New Roman" w:hAnsi="Times New Roman" w:cs="Times New Roman"/>
          <w:sz w:val="24"/>
          <w:szCs w:val="24"/>
          <w:lang w:val="bg-BG"/>
        </w:rPr>
        <w:t xml:space="preserve"> на процесите, етапите и </w:t>
      </w:r>
      <w:proofErr w:type="spellStart"/>
      <w:r w:rsidRPr="00B67667">
        <w:rPr>
          <w:rFonts w:ascii="Times New Roman" w:hAnsi="Times New Roman" w:cs="Times New Roman"/>
          <w:sz w:val="24"/>
          <w:szCs w:val="24"/>
          <w:lang w:val="bg-BG"/>
        </w:rPr>
        <w:t>подпроцесите</w:t>
      </w:r>
      <w:proofErr w:type="spellEnd"/>
      <w:r w:rsidRPr="00B67667">
        <w:rPr>
          <w:rFonts w:ascii="Times New Roman" w:hAnsi="Times New Roman" w:cs="Times New Roman"/>
          <w:sz w:val="24"/>
          <w:szCs w:val="24"/>
          <w:lang w:val="bg-BG"/>
        </w:rPr>
        <w:t xml:space="preserve"> на управление и връзката между конкретните процеси, етапи и </w:t>
      </w:r>
      <w:proofErr w:type="spellStart"/>
      <w:r w:rsidRPr="00B67667">
        <w:rPr>
          <w:rFonts w:ascii="Times New Roman" w:hAnsi="Times New Roman" w:cs="Times New Roman"/>
          <w:sz w:val="24"/>
          <w:szCs w:val="24"/>
          <w:lang w:val="bg-BG"/>
        </w:rPr>
        <w:t>подпроцеси</w:t>
      </w:r>
      <w:proofErr w:type="spellEnd"/>
      <w:r w:rsidRPr="00B67667">
        <w:rPr>
          <w:rFonts w:ascii="Times New Roman" w:hAnsi="Times New Roman" w:cs="Times New Roman"/>
          <w:sz w:val="24"/>
          <w:szCs w:val="24"/>
          <w:lang w:val="bg-BG"/>
        </w:rPr>
        <w:t xml:space="preserve"> с описаните дейности и задачи. </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Обосновано</w:t>
      </w:r>
      <w:r w:rsidRPr="00B67667">
        <w:rPr>
          <w:rFonts w:ascii="Times New Roman" w:hAnsi="Times New Roman" w:cs="Times New Roman"/>
          <w:sz w:val="24"/>
          <w:szCs w:val="24"/>
          <w:lang w:val="bg-BG"/>
        </w:rPr>
        <w:t xml:space="preserve"> - описанието, което освен, че е ясно и логически правилно и последователно, не се ограничава единствено до изброяване и описание на мерки и дейности за постигане на конкретните резултати, а са добавени и допълнителни доказателства и мотиви,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Взаимосвързани</w:t>
      </w:r>
      <w:r w:rsidRPr="00B67667">
        <w:rPr>
          <w:rFonts w:ascii="Times New Roman" w:hAnsi="Times New Roman" w:cs="Times New Roman"/>
          <w:sz w:val="24"/>
          <w:szCs w:val="24"/>
          <w:lang w:val="bg-BG"/>
        </w:rPr>
        <w:t xml:space="preserve"> са дейности, процеси, методи, описания, изброявания, които са последователни, зависими и обясняват логическата връзка помежду си и с постигането на даден резултат, цел или ефект.</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Несъществени непълноти</w:t>
      </w:r>
      <w:r w:rsidRPr="00B67667">
        <w:rPr>
          <w:rFonts w:ascii="Times New Roman" w:hAnsi="Times New Roman" w:cs="Times New Roman"/>
          <w:sz w:val="24"/>
          <w:szCs w:val="24"/>
          <w:lang w:val="bg-BG"/>
        </w:rPr>
        <w:t xml:space="preserve"> -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и други подобни. Налице са, когато липсващата информация може да бъде установена от други факти и информация, посочени в офертата на </w:t>
      </w:r>
      <w:r w:rsidRPr="00B67667">
        <w:rPr>
          <w:rFonts w:ascii="Times New Roman" w:hAnsi="Times New Roman" w:cs="Times New Roman"/>
          <w:sz w:val="24"/>
          <w:szCs w:val="24"/>
          <w:lang w:val="bg-BG"/>
        </w:rPr>
        <w:lastRenderedPageBreak/>
        <w:t>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Значителни непълноти</w:t>
      </w:r>
      <w:r w:rsidRPr="00B67667">
        <w:rPr>
          <w:rFonts w:ascii="Times New Roman" w:hAnsi="Times New Roman" w:cs="Times New Roman"/>
          <w:sz w:val="24"/>
          <w:szCs w:val="24"/>
          <w:lang w:val="bg-BG"/>
        </w:rPr>
        <w:t xml:space="preserve"> -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w:t>
      </w:r>
      <w:proofErr w:type="spellStart"/>
      <w:r w:rsidRPr="00B67667">
        <w:rPr>
          <w:rFonts w:ascii="Times New Roman" w:hAnsi="Times New Roman" w:cs="Times New Roman"/>
          <w:sz w:val="24"/>
          <w:szCs w:val="24"/>
          <w:lang w:val="bg-BG"/>
        </w:rPr>
        <w:t>цялостта</w:t>
      </w:r>
      <w:proofErr w:type="spellEnd"/>
      <w:r w:rsidRPr="00B67667">
        <w:rPr>
          <w:rFonts w:ascii="Times New Roman" w:hAnsi="Times New Roman" w:cs="Times New Roman"/>
          <w:sz w:val="24"/>
          <w:szCs w:val="24"/>
          <w:lang w:val="bg-BG"/>
        </w:rPr>
        <w:t xml:space="preserve">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b/>
          <w:i/>
          <w:sz w:val="24"/>
          <w:szCs w:val="24"/>
          <w:lang w:val="bg-BG"/>
        </w:rPr>
        <w:t>Съществени</w:t>
      </w:r>
      <w:r w:rsidRPr="00B67667">
        <w:rPr>
          <w:rFonts w:ascii="Times New Roman" w:hAnsi="Times New Roman" w:cs="Times New Roman"/>
          <w:sz w:val="24"/>
          <w:szCs w:val="24"/>
          <w:lang w:val="bg-BG"/>
        </w:rPr>
        <w:t xml:space="preserve">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 При установени съществени непълноти в техническо предложение на участник офертата му следва да бъде предложена за отстраняване.</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Оценките по 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w:t>
      </w:r>
      <w:proofErr w:type="spellStart"/>
      <w:r w:rsidRPr="00B67667">
        <w:rPr>
          <w:rFonts w:ascii="Times New Roman" w:hAnsi="Times New Roman" w:cs="Times New Roman"/>
          <w:sz w:val="24"/>
          <w:szCs w:val="24"/>
          <w:lang w:val="bg-BG"/>
        </w:rPr>
        <w:t>равнопоставеност</w:t>
      </w:r>
      <w:proofErr w:type="spellEnd"/>
      <w:r w:rsidRPr="00B67667">
        <w:rPr>
          <w:rFonts w:ascii="Times New Roman" w:hAnsi="Times New Roman" w:cs="Times New Roman"/>
          <w:sz w:val="24"/>
          <w:szCs w:val="24"/>
          <w:lang w:val="bg-BG"/>
        </w:rPr>
        <w:t xml:space="preserve">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B67667" w:rsidRPr="00B67667" w:rsidRDefault="00B67667" w:rsidP="00B67667">
      <w:pPr>
        <w:autoSpaceDE w:val="0"/>
        <w:autoSpaceDN w:val="0"/>
        <w:adjustRightInd w:val="0"/>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lastRenderedPageBreak/>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B67667" w:rsidRPr="00B67667" w:rsidRDefault="00B67667" w:rsidP="00B67667">
      <w:pPr>
        <w:autoSpaceDE w:val="0"/>
        <w:autoSpaceDN w:val="0"/>
        <w:adjustRightInd w:val="0"/>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2. Оценката на показателя </w:t>
      </w:r>
      <w:r w:rsidRPr="00B67667">
        <w:rPr>
          <w:rFonts w:ascii="Times New Roman" w:hAnsi="Times New Roman" w:cs="Times New Roman"/>
          <w:b/>
          <w:bCs/>
          <w:sz w:val="24"/>
          <w:szCs w:val="24"/>
          <w:lang w:val="bg-BG"/>
        </w:rPr>
        <w:t xml:space="preserve">Ц </w:t>
      </w:r>
      <w:r w:rsidRPr="00B67667">
        <w:rPr>
          <w:rFonts w:ascii="Times New Roman" w:hAnsi="Times New Roman" w:cs="Times New Roman"/>
          <w:sz w:val="24"/>
          <w:szCs w:val="24"/>
          <w:lang w:val="bg-BG"/>
        </w:rPr>
        <w:t>се определя по формулата:</w:t>
      </w:r>
    </w:p>
    <w:p w:rsidR="00B67667" w:rsidRPr="00B67667" w:rsidRDefault="00B67667" w:rsidP="00B67667">
      <w:pPr>
        <w:autoSpaceDE w:val="0"/>
        <w:autoSpaceDN w:val="0"/>
        <w:adjustRightInd w:val="0"/>
        <w:spacing w:after="0" w:line="312" w:lineRule="auto"/>
        <w:ind w:left="708" w:firstLine="708"/>
        <w:rPr>
          <w:rFonts w:ascii="Times New Roman" w:hAnsi="Times New Roman" w:cs="Times New Roman"/>
          <w:bCs/>
          <w:sz w:val="24"/>
          <w:szCs w:val="24"/>
          <w:lang w:val="bg-BG"/>
        </w:rPr>
      </w:pPr>
      <w:r w:rsidRPr="00B67667">
        <w:rPr>
          <w:rFonts w:ascii="Times New Roman" w:hAnsi="Times New Roman" w:cs="Times New Roman"/>
          <w:bCs/>
          <w:sz w:val="24"/>
          <w:szCs w:val="24"/>
          <w:lang w:val="bg-BG"/>
        </w:rPr>
        <w:t xml:space="preserve">Ц = </w:t>
      </w:r>
      <m:oMath>
        <m:f>
          <m:fPr>
            <m:ctrlPr>
              <w:rPr>
                <w:rFonts w:ascii="Cambria Math" w:hAnsi="Cambria Math" w:cs="Times New Roman"/>
                <w:bCs/>
                <w:sz w:val="24"/>
                <w:szCs w:val="24"/>
                <w:lang w:val="bg-BG"/>
              </w:rPr>
            </m:ctrlPr>
          </m:fPr>
          <m:num>
            <m:sSub>
              <m:sSubPr>
                <m:ctrlPr>
                  <w:rPr>
                    <w:rFonts w:ascii="Cambria Math" w:hAnsi="Cambria Math" w:cs="Times New Roman"/>
                    <w:bCs/>
                    <w:sz w:val="24"/>
                    <w:szCs w:val="24"/>
                    <w:lang w:val="bg-BG"/>
                  </w:rPr>
                </m:ctrlPr>
              </m:sSubPr>
              <m:e>
                <m:r>
                  <m:rPr>
                    <m:sty m:val="p"/>
                  </m:rPr>
                  <w:rPr>
                    <w:rFonts w:ascii="Cambria Math" w:hAnsi="Cambria Math" w:cs="Times New Roman"/>
                    <w:sz w:val="24"/>
                    <w:szCs w:val="24"/>
                    <w:lang w:val="bg-BG"/>
                  </w:rPr>
                  <m:t>Ц</m:t>
                </m:r>
              </m:e>
              <m:sub>
                <m:r>
                  <w:rPr>
                    <w:rFonts w:ascii="Cambria Math" w:hAnsi="Cambria Math" w:cs="Times New Roman"/>
                    <w:sz w:val="24"/>
                    <w:szCs w:val="24"/>
                    <w:lang w:val="bg-BG"/>
                  </w:rPr>
                  <m:t>min</m:t>
                </m:r>
              </m:sub>
            </m:sSub>
          </m:num>
          <m:den>
            <m:r>
              <w:rPr>
                <w:rFonts w:ascii="Cambria Math" w:hAnsi="Cambria Math" w:cs="Times New Roman"/>
                <w:sz w:val="24"/>
                <w:szCs w:val="24"/>
                <w:lang w:val="bg-BG"/>
              </w:rPr>
              <m:t>Ц</m:t>
            </m:r>
            <m:r>
              <m:rPr>
                <m:sty m:val="p"/>
              </m:rPr>
              <w:rPr>
                <w:rFonts w:ascii="Cambria Math" w:hAnsi="Cambria Math" w:cs="Times New Roman"/>
                <w:sz w:val="24"/>
                <w:szCs w:val="24"/>
                <w:lang w:val="bg-BG"/>
              </w:rPr>
              <m:t>n</m:t>
            </m:r>
          </m:den>
        </m:f>
      </m:oMath>
      <w:r w:rsidRPr="00B67667">
        <w:rPr>
          <w:rFonts w:ascii="Times New Roman" w:hAnsi="Times New Roman" w:cs="Times New Roman"/>
          <w:bCs/>
          <w:sz w:val="24"/>
          <w:szCs w:val="24"/>
          <w:lang w:val="bg-BG"/>
        </w:rPr>
        <w:t xml:space="preserve"> х 100, </w:t>
      </w:r>
      <w:r w:rsidRPr="00B67667">
        <w:rPr>
          <w:rFonts w:ascii="Times New Roman" w:hAnsi="Times New Roman" w:cs="Times New Roman"/>
          <w:iCs/>
          <w:sz w:val="24"/>
          <w:szCs w:val="24"/>
          <w:lang w:val="bg-BG"/>
        </w:rPr>
        <w:t>където:</w:t>
      </w:r>
    </w:p>
    <w:p w:rsidR="00B67667" w:rsidRPr="00B67667" w:rsidRDefault="00B67667" w:rsidP="00B67667">
      <w:pPr>
        <w:autoSpaceDE w:val="0"/>
        <w:autoSpaceDN w:val="0"/>
        <w:adjustRightInd w:val="0"/>
        <w:spacing w:after="0" w:line="312" w:lineRule="auto"/>
        <w:rPr>
          <w:rFonts w:ascii="Times New Roman" w:hAnsi="Times New Roman" w:cs="Times New Roman"/>
          <w:color w:val="FF0000"/>
          <w:sz w:val="24"/>
          <w:szCs w:val="24"/>
          <w:lang w:val="bg-BG"/>
        </w:rPr>
      </w:pPr>
      <w:proofErr w:type="spellStart"/>
      <w:r w:rsidRPr="00B67667">
        <w:rPr>
          <w:rFonts w:ascii="Times New Roman" w:hAnsi="Times New Roman" w:cs="Times New Roman"/>
          <w:b/>
          <w:bCs/>
          <w:sz w:val="24"/>
          <w:szCs w:val="24"/>
          <w:lang w:val="bg-BG"/>
        </w:rPr>
        <w:t>Цmin</w:t>
      </w:r>
      <w:proofErr w:type="spellEnd"/>
      <w:r w:rsidRPr="00B67667">
        <w:rPr>
          <w:rFonts w:ascii="Times New Roman" w:hAnsi="Times New Roman" w:cs="Times New Roman"/>
          <w:b/>
          <w:bCs/>
          <w:sz w:val="24"/>
          <w:szCs w:val="24"/>
          <w:lang w:val="bg-BG"/>
        </w:rPr>
        <w:t xml:space="preserve"> - </w:t>
      </w:r>
      <w:r w:rsidRPr="00B67667">
        <w:rPr>
          <w:rFonts w:ascii="Times New Roman" w:hAnsi="Times New Roman" w:cs="Times New Roman"/>
          <w:sz w:val="24"/>
          <w:szCs w:val="24"/>
          <w:lang w:val="bg-BG"/>
        </w:rPr>
        <w:t>минималната цена в лв., предложена от участник</w:t>
      </w:r>
    </w:p>
    <w:p w:rsidR="00B67667" w:rsidRPr="00B67667" w:rsidRDefault="00B67667" w:rsidP="00B67667">
      <w:pPr>
        <w:autoSpaceDE w:val="0"/>
        <w:autoSpaceDN w:val="0"/>
        <w:adjustRightInd w:val="0"/>
        <w:spacing w:after="0" w:line="312" w:lineRule="auto"/>
        <w:rPr>
          <w:rFonts w:ascii="Times New Roman" w:hAnsi="Times New Roman" w:cs="Times New Roman"/>
          <w:sz w:val="24"/>
          <w:szCs w:val="24"/>
          <w:lang w:val="bg-BG"/>
        </w:rPr>
      </w:pPr>
      <w:proofErr w:type="spellStart"/>
      <w:r w:rsidRPr="00B67667">
        <w:rPr>
          <w:rFonts w:ascii="Times New Roman" w:hAnsi="Times New Roman" w:cs="Times New Roman"/>
          <w:b/>
          <w:bCs/>
          <w:sz w:val="24"/>
          <w:szCs w:val="24"/>
          <w:lang w:val="bg-BG"/>
        </w:rPr>
        <w:t>Цn–</w:t>
      </w:r>
      <w:r w:rsidRPr="00B67667">
        <w:rPr>
          <w:rFonts w:ascii="Times New Roman" w:hAnsi="Times New Roman" w:cs="Times New Roman"/>
          <w:sz w:val="24"/>
          <w:szCs w:val="24"/>
          <w:lang w:val="bg-BG"/>
        </w:rPr>
        <w:t>цената</w:t>
      </w:r>
      <w:proofErr w:type="spellEnd"/>
      <w:r w:rsidRPr="00B67667">
        <w:rPr>
          <w:rFonts w:ascii="Times New Roman" w:hAnsi="Times New Roman" w:cs="Times New Roman"/>
          <w:sz w:val="24"/>
          <w:szCs w:val="24"/>
          <w:lang w:val="bg-BG"/>
        </w:rPr>
        <w:t xml:space="preserve"> в лв., предложена от текущо оценявания участник</w:t>
      </w:r>
    </w:p>
    <w:p w:rsidR="00B67667" w:rsidRPr="00B67667" w:rsidRDefault="00B67667" w:rsidP="00B67667">
      <w:pPr>
        <w:spacing w:after="0" w:line="312" w:lineRule="auto"/>
        <w:jc w:val="center"/>
        <w:rPr>
          <w:rFonts w:ascii="Times New Roman" w:hAnsi="Times New Roman" w:cs="Times New Roman"/>
          <w:b/>
          <w:bCs/>
          <w:sz w:val="24"/>
          <w:szCs w:val="24"/>
          <w:lang w:val="bg-BG"/>
        </w:rPr>
      </w:pPr>
      <w:r w:rsidRPr="00B67667">
        <w:rPr>
          <w:rFonts w:ascii="Times New Roman" w:hAnsi="Times New Roman" w:cs="Times New Roman"/>
          <w:b/>
          <w:bCs/>
          <w:sz w:val="24"/>
          <w:szCs w:val="24"/>
          <w:lang w:val="bg-BG"/>
        </w:rPr>
        <w:t>КРАЙНО КЛАСИРАНЕ НА УЧАСТНИЦИТЕ</w:t>
      </w:r>
    </w:p>
    <w:p w:rsidR="00B67667" w:rsidRPr="00B67667" w:rsidRDefault="00B67667" w:rsidP="00B67667">
      <w:pPr>
        <w:spacing w:after="0" w:line="312" w:lineRule="auto"/>
        <w:ind w:firstLine="720"/>
        <w:jc w:val="both"/>
        <w:rPr>
          <w:rFonts w:ascii="Times New Roman" w:eastAsia="Verdana" w:hAnsi="Times New Roman" w:cs="Times New Roman"/>
          <w:bCs/>
          <w:iCs/>
          <w:sz w:val="24"/>
          <w:szCs w:val="24"/>
          <w:lang w:val="bg-BG" w:eastAsia="bg-BG"/>
        </w:rPr>
      </w:pPr>
      <w:r w:rsidRPr="00B67667">
        <w:rPr>
          <w:rFonts w:ascii="Times New Roman" w:hAnsi="Times New Roman" w:cs="Times New Roman"/>
          <w:sz w:val="24"/>
          <w:szCs w:val="24"/>
          <w:lang w:val="bg-BG"/>
        </w:rPr>
        <w:t>Крайното класиране на кандидатите се извършва след получаване на общата оценка (</w:t>
      </w:r>
      <w:proofErr w:type="spellStart"/>
      <w:r w:rsidRPr="00B67667">
        <w:rPr>
          <w:rFonts w:ascii="Times New Roman" w:hAnsi="Times New Roman" w:cs="Times New Roman"/>
          <w:sz w:val="24"/>
          <w:szCs w:val="24"/>
          <w:lang w:val="bg-BG"/>
        </w:rPr>
        <w:t>КОф</w:t>
      </w:r>
      <w:proofErr w:type="spellEnd"/>
      <w:r w:rsidRPr="00B67667">
        <w:rPr>
          <w:rFonts w:ascii="Times New Roman" w:hAnsi="Times New Roman" w:cs="Times New Roman"/>
          <w:sz w:val="24"/>
          <w:szCs w:val="24"/>
          <w:lang w:val="bg-BG"/>
        </w:rPr>
        <w:t>) за всяко подадено предложение. На първо място се класира участникът, получил най-висока обща оценка.</w:t>
      </w:r>
    </w:p>
    <w:p w:rsidR="00B67667" w:rsidRPr="00B67667" w:rsidRDefault="00B67667" w:rsidP="00B67667">
      <w:pPr>
        <w:spacing w:after="0" w:line="312" w:lineRule="auto"/>
        <w:ind w:firstLine="708"/>
        <w:jc w:val="both"/>
        <w:rPr>
          <w:rFonts w:ascii="Times New Roman" w:eastAsia="Times New Roman" w:hAnsi="Times New Roman" w:cs="Times New Roman"/>
          <w:sz w:val="24"/>
          <w:szCs w:val="24"/>
          <w:lang w:val="bg-BG" w:eastAsia="bg-BG"/>
        </w:rPr>
      </w:pPr>
      <w:r w:rsidRPr="00B67667">
        <w:rPr>
          <w:rFonts w:ascii="Times New Roman" w:eastAsia="Times New Roman" w:hAnsi="Times New Roman" w:cs="Times New Roman"/>
          <w:bCs/>
          <w:sz w:val="24"/>
          <w:szCs w:val="24"/>
          <w:lang w:val="bg-BG" w:eastAsia="bg-BG"/>
        </w:rPr>
        <w:t>Комисията прилага настоящата методика по отношение на всички допуснати до оценка оферти, без да я променя.</w:t>
      </w:r>
    </w:p>
    <w:p w:rsidR="00B67667" w:rsidRPr="00B67667" w:rsidRDefault="00B67667" w:rsidP="00B67667">
      <w:pPr>
        <w:spacing w:after="0" w:line="312" w:lineRule="auto"/>
        <w:rPr>
          <w:rFonts w:ascii="Times New Roman" w:eastAsiaTheme="minorEastAsia" w:hAnsi="Times New Roman" w:cs="Times New Roman"/>
          <w:b/>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VII. ТЕХНИЧЕСКА СПЕЦИФИКАЦИЯ.</w:t>
      </w: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lang w:val="bg-BG" w:eastAsia="bg-BG"/>
        </w:rPr>
        <w:t>1. Обща информация.</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Предметът на настоящата поръчка е за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w:t>
      </w:r>
      <w:r w:rsidR="0021315C">
        <w:rPr>
          <w:rFonts w:ascii="Times New Roman" w:eastAsia="Batang" w:hAnsi="Times New Roman" w:cs="Times New Roman"/>
          <w:color w:val="000000"/>
          <w:sz w:val="24"/>
          <w:szCs w:val="24"/>
          <w:lang w:val="bg-BG" w:eastAsia="bg-BG"/>
        </w:rPr>
        <w:t>пет</w:t>
      </w:r>
      <w:r w:rsidRPr="00B67667">
        <w:rPr>
          <w:rFonts w:ascii="Times New Roman" w:eastAsia="Batang" w:hAnsi="Times New Roman" w:cs="Times New Roman"/>
          <w:color w:val="000000"/>
          <w:sz w:val="24"/>
          <w:szCs w:val="24"/>
          <w:lang w:val="bg-BG" w:eastAsia="bg-BG"/>
        </w:rPr>
        <w:t xml:space="preserve"> обособени позиции.</w:t>
      </w: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 xml:space="preserve">Обособена позиция 1: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„Реконструкция и експониране на емблематични културни обекти с висок туристически потенциал в </w:t>
      </w:r>
      <w:proofErr w:type="spellStart"/>
      <w:r w:rsidRPr="0021315C">
        <w:rPr>
          <w:rFonts w:ascii="Times New Roman" w:eastAsia="Batang" w:hAnsi="Times New Roman" w:cs="Times New Roman"/>
          <w:color w:val="000000"/>
          <w:sz w:val="24"/>
          <w:szCs w:val="24"/>
          <w:lang w:val="bg-BG" w:eastAsia="bg-BG"/>
        </w:rPr>
        <w:t>Еврорегион</w:t>
      </w:r>
      <w:proofErr w:type="spellEnd"/>
      <w:r w:rsidRPr="0021315C">
        <w:rPr>
          <w:rFonts w:ascii="Times New Roman" w:eastAsia="Batang" w:hAnsi="Times New Roman" w:cs="Times New Roman"/>
          <w:color w:val="000000"/>
          <w:sz w:val="24"/>
          <w:szCs w:val="24"/>
          <w:lang w:val="bg-BG" w:eastAsia="bg-BG"/>
        </w:rPr>
        <w:t xml:space="preserve"> Русе – Гюргево“ по Приоритетна ос 2;</w:t>
      </w: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Обособена позиция 2: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„Валоризация на общото местно и европейско нематериално културно наследство чрез интерактивен музей“ по Приоритетна ос 2;</w:t>
      </w: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 xml:space="preserve">Обособена позиция 3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"Добре развита транспортна система в </w:t>
      </w:r>
      <w:proofErr w:type="spellStart"/>
      <w:r w:rsidRPr="0021315C">
        <w:rPr>
          <w:rFonts w:ascii="Times New Roman" w:eastAsia="Batang" w:hAnsi="Times New Roman" w:cs="Times New Roman"/>
          <w:color w:val="000000"/>
          <w:sz w:val="24"/>
          <w:szCs w:val="24"/>
          <w:lang w:val="bg-BG" w:eastAsia="bg-BG"/>
        </w:rPr>
        <w:lastRenderedPageBreak/>
        <w:t>Еврорегион</w:t>
      </w:r>
      <w:proofErr w:type="spellEnd"/>
      <w:r w:rsidRPr="0021315C">
        <w:rPr>
          <w:rFonts w:ascii="Times New Roman" w:eastAsia="Batang" w:hAnsi="Times New Roman" w:cs="Times New Roman"/>
          <w:color w:val="000000"/>
          <w:sz w:val="24"/>
          <w:szCs w:val="24"/>
          <w:lang w:val="bg-BG" w:eastAsia="bg-BG"/>
        </w:rPr>
        <w:t xml:space="preserve"> Русе-Гюргево за по-добра свързаност с </w:t>
      </w:r>
      <w:proofErr w:type="spellStart"/>
      <w:r w:rsidRPr="0021315C">
        <w:rPr>
          <w:rFonts w:ascii="Times New Roman" w:eastAsia="Batang" w:hAnsi="Times New Roman" w:cs="Times New Roman"/>
          <w:color w:val="000000"/>
          <w:sz w:val="24"/>
          <w:szCs w:val="24"/>
          <w:lang w:val="bg-BG" w:eastAsia="bg-BG"/>
        </w:rPr>
        <w:t>трансевропейската</w:t>
      </w:r>
      <w:proofErr w:type="spellEnd"/>
      <w:r w:rsidRPr="0021315C">
        <w:rPr>
          <w:rFonts w:ascii="Times New Roman" w:eastAsia="Batang" w:hAnsi="Times New Roman" w:cs="Times New Roman"/>
          <w:color w:val="000000"/>
          <w:sz w:val="24"/>
          <w:szCs w:val="24"/>
          <w:lang w:val="bg-BG" w:eastAsia="bg-BG"/>
        </w:rPr>
        <w:t xml:space="preserve"> транспортна мрежа TEN-T " по Приоритетна ос 1;</w:t>
      </w: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 xml:space="preserve">Обособена позиция 4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"Развитие на поречието на река Дунав за по-добра свързаност на </w:t>
      </w:r>
      <w:proofErr w:type="spellStart"/>
      <w:r w:rsidRPr="0021315C">
        <w:rPr>
          <w:rFonts w:ascii="Times New Roman" w:eastAsia="Batang" w:hAnsi="Times New Roman" w:cs="Times New Roman"/>
          <w:color w:val="000000"/>
          <w:sz w:val="24"/>
          <w:szCs w:val="24"/>
          <w:lang w:val="bg-BG" w:eastAsia="bg-BG"/>
        </w:rPr>
        <w:t>Еврорегион</w:t>
      </w:r>
      <w:proofErr w:type="spellEnd"/>
      <w:r w:rsidRPr="0021315C">
        <w:rPr>
          <w:rFonts w:ascii="Times New Roman" w:eastAsia="Batang" w:hAnsi="Times New Roman" w:cs="Times New Roman"/>
          <w:color w:val="000000"/>
          <w:sz w:val="24"/>
          <w:szCs w:val="24"/>
          <w:lang w:val="bg-BG" w:eastAsia="bg-BG"/>
        </w:rPr>
        <w:t xml:space="preserve"> Русе-Гюргево с Паневропейски транспортен коридор №7" по Приоритетна ос 1;</w:t>
      </w:r>
    </w:p>
    <w:p w:rsidR="0021315C" w:rsidRPr="0021315C"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Обособена позиция 5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"Създаване на общ център и база данни за управление на риска и територията по река Дунав " по Приоритетна ос 3;</w:t>
      </w:r>
    </w:p>
    <w:p w:rsidR="0021315C" w:rsidRDefault="0021315C"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Възложител на обществената поръчка е Община </w:t>
      </w:r>
      <w:r w:rsidR="0021315C">
        <w:rPr>
          <w:rFonts w:ascii="Times New Roman" w:eastAsia="Batang" w:hAnsi="Times New Roman" w:cs="Times New Roman"/>
          <w:color w:val="000000"/>
          <w:sz w:val="24"/>
          <w:szCs w:val="24"/>
          <w:lang w:val="bg-BG" w:eastAsia="bg-BG"/>
        </w:rPr>
        <w:t>Русе</w:t>
      </w:r>
      <w:r w:rsidRPr="00B67667">
        <w:rPr>
          <w:rFonts w:ascii="Times New Roman" w:eastAsia="Batang" w:hAnsi="Times New Roman" w:cs="Times New Roman"/>
          <w:color w:val="000000"/>
          <w:sz w:val="24"/>
          <w:szCs w:val="24"/>
          <w:lang w:val="bg-BG" w:eastAsia="bg-BG"/>
        </w:rPr>
        <w:t xml:space="preserve">. </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2. Целта на програмата е разработване на трансгранични / съвместни решения основани на действия, планове за управление, стратегии, проучвания, оценки на въздействието на околната среда и т.н., свързани с проекти, работи за обществената инфраструктура (пътища , пътища и т.н.), за свързване на второстепенни и третостепенни възли с TEN- T инфраструктура и намаляване на времето за транспортиране и оптимизиране на логистиката; Улесняване на активното сътрудничество между доставчиците на пътна и транспортна информация и услуги с добавена стойност, за да се подобри обществения транспорт в трансграничния регион и връзката между побратимени градове; Подобряване на трансграничните второстепенни и третостепенни възли връзки към TEN- T инфраструктура; Създаване на съвместно управление на трафика за интелигентна мобилност в трансграничния регион; Повишаване на осведомеността по отношение на значението на развитието и подобряване на </w:t>
      </w:r>
      <w:proofErr w:type="spellStart"/>
      <w:r w:rsidRPr="00B67667">
        <w:rPr>
          <w:rFonts w:ascii="Times New Roman" w:eastAsia="Batang" w:hAnsi="Times New Roman" w:cs="Times New Roman"/>
          <w:color w:val="000000"/>
          <w:sz w:val="24"/>
          <w:szCs w:val="24"/>
          <w:lang w:val="bg-BG" w:eastAsia="bg-BG"/>
        </w:rPr>
        <w:t>екологосъобразни</w:t>
      </w:r>
      <w:proofErr w:type="spellEnd"/>
      <w:r w:rsidRPr="00B67667">
        <w:rPr>
          <w:rFonts w:ascii="Times New Roman" w:eastAsia="Batang" w:hAnsi="Times New Roman" w:cs="Times New Roman"/>
          <w:color w:val="000000"/>
          <w:sz w:val="24"/>
          <w:szCs w:val="24"/>
          <w:lang w:val="bg-BG" w:eastAsia="bg-BG"/>
        </w:rPr>
        <w:t xml:space="preserve"> транспортни системи в трансграничния регион и др. Основният елемент на стратегията на програмата е да събере на трансграничните общности като първа стъпка към устойчиво сътрудничество и насърчаване на техните общи действия за преодоляване на физическите и социално- културните бариери , както и да използват по-добре възможностите, предлагани от развитието на трансграничния регион за средата на дългосрочен устойчив растеж.</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Стратегията на сътрудничеството се съсредоточава върху проблемите и възможностите, където границата е важен фактор и къде трансгранични действия е основно изискване . Тя е предназначена да бъде съгласуван и ефективен отговор на нуждите, пречките и слабостите, установени в района и възнамерява да бъде средството за неговото трансгранично социално-икономическо устойчиво развитие.</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3. Обхват на дейностите, включени в предмета на поръчката:</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u w:val="single"/>
          <w:lang w:val="bg-BG" w:eastAsia="bg-BG"/>
        </w:rPr>
      </w:pPr>
      <w:r w:rsidRPr="00B67667">
        <w:rPr>
          <w:rFonts w:ascii="Times New Roman" w:eastAsia="Batang" w:hAnsi="Times New Roman" w:cs="Times New Roman"/>
          <w:b/>
          <w:color w:val="000000"/>
          <w:sz w:val="24"/>
          <w:szCs w:val="24"/>
          <w:u w:val="single"/>
          <w:lang w:val="bg-BG" w:eastAsia="bg-BG"/>
        </w:rPr>
        <w:t>По Обособена позиция 1</w:t>
      </w:r>
    </w:p>
    <w:p w:rsidR="00B67667" w:rsidRPr="00B67667" w:rsidRDefault="00B67667" w:rsidP="00B67667">
      <w:pPr>
        <w:tabs>
          <w:tab w:val="left" w:pos="1050"/>
        </w:tabs>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21315C" w:rsidP="00B67667">
      <w:pPr>
        <w:tabs>
          <w:tab w:val="left" w:pos="1050"/>
        </w:tabs>
        <w:spacing w:after="0" w:line="312" w:lineRule="auto"/>
        <w:ind w:right="-51"/>
        <w:jc w:val="both"/>
        <w:rPr>
          <w:rFonts w:ascii="Times New Roman" w:eastAsia="Batang" w:hAnsi="Times New Roman" w:cs="Times New Roman"/>
          <w:color w:val="000000"/>
          <w:sz w:val="24"/>
          <w:szCs w:val="24"/>
          <w:lang w:val="bg-BG" w:eastAsia="bg-BG"/>
        </w:rPr>
      </w:pPr>
      <w:r w:rsidRPr="0021315C">
        <w:rPr>
          <w:rFonts w:ascii="Times New Roman" w:eastAsia="Batang" w:hAnsi="Times New Roman" w:cs="Times New Roman"/>
          <w:color w:val="000000"/>
          <w:sz w:val="24"/>
          <w:szCs w:val="24"/>
          <w:lang w:val="bg-BG" w:eastAsia="bg-BG"/>
        </w:rPr>
        <w:t xml:space="preserve">Обособена позиция 1: „Избор на изпълнител за изготвяне на анализ „Разходи-ползи“ кандидатстване с проектно предложение по Програма за трансгранично сътрудничество „Румъния - България 2014-2020г.” на проект „Реконструкция и експониране на емблематични културни обекти с висок туристически потенциал в </w:t>
      </w:r>
      <w:proofErr w:type="spellStart"/>
      <w:r w:rsidRPr="0021315C">
        <w:rPr>
          <w:rFonts w:ascii="Times New Roman" w:eastAsia="Batang" w:hAnsi="Times New Roman" w:cs="Times New Roman"/>
          <w:color w:val="000000"/>
          <w:sz w:val="24"/>
          <w:szCs w:val="24"/>
          <w:lang w:val="bg-BG" w:eastAsia="bg-BG"/>
        </w:rPr>
        <w:t>Еврорегион</w:t>
      </w:r>
      <w:proofErr w:type="spellEnd"/>
      <w:r w:rsidRPr="0021315C">
        <w:rPr>
          <w:rFonts w:ascii="Times New Roman" w:eastAsia="Batang" w:hAnsi="Times New Roman" w:cs="Times New Roman"/>
          <w:color w:val="000000"/>
          <w:sz w:val="24"/>
          <w:szCs w:val="24"/>
          <w:lang w:val="bg-BG" w:eastAsia="bg-BG"/>
        </w:rPr>
        <w:t xml:space="preserve"> Русе – Гюргево“ по Приоритетна ос 2;</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1. Изпълнителят следва да:</w:t>
      </w:r>
    </w:p>
    <w:p w:rsidR="00664ED5" w:rsidRDefault="00B67667" w:rsidP="00664ED5">
      <w:pPr>
        <w:autoSpaceDE w:val="0"/>
        <w:autoSpaceDN w:val="0"/>
        <w:adjustRightInd w:val="0"/>
        <w:spacing w:after="0" w:line="312" w:lineRule="auto"/>
        <w:jc w:val="both"/>
        <w:rPr>
          <w:rFonts w:ascii="Times New Roman" w:hAnsi="Times New Roman" w:cs="Times New Roman"/>
          <w:color w:val="000000"/>
          <w:sz w:val="24"/>
          <w:szCs w:val="24"/>
          <w:lang w:val="bg-BG"/>
        </w:rPr>
      </w:pPr>
      <w:r w:rsidRPr="00B67667">
        <w:rPr>
          <w:rFonts w:ascii="Times New Roman" w:hAnsi="Times New Roman" w:cs="Times New Roman"/>
          <w:color w:val="000000"/>
          <w:sz w:val="24"/>
          <w:szCs w:val="24"/>
          <w:lang w:val="bg-BG"/>
        </w:rPr>
        <w:t xml:space="preserve">За нуждите на Община </w:t>
      </w:r>
      <w:r w:rsidR="0021315C">
        <w:rPr>
          <w:rFonts w:ascii="Times New Roman" w:hAnsi="Times New Roman" w:cs="Times New Roman"/>
          <w:color w:val="000000"/>
          <w:sz w:val="24"/>
          <w:szCs w:val="24"/>
          <w:lang w:val="bg-BG"/>
        </w:rPr>
        <w:t>Русе</w:t>
      </w:r>
      <w:r w:rsidRPr="00B67667">
        <w:rPr>
          <w:rFonts w:ascii="Times New Roman" w:hAnsi="Times New Roman" w:cs="Times New Roman"/>
          <w:color w:val="000000"/>
          <w:sz w:val="24"/>
          <w:szCs w:val="24"/>
          <w:lang w:val="bg-BG"/>
        </w:rPr>
        <w:t xml:space="preserve">, изпълнителят изготвя (на английски език) „Анализ разходи - ползи“ за инвестиционен проект, </w:t>
      </w:r>
    </w:p>
    <w:p w:rsidR="00B67667" w:rsidRPr="00B67667" w:rsidRDefault="00B67667" w:rsidP="00664ED5">
      <w:pPr>
        <w:autoSpaceDE w:val="0"/>
        <w:autoSpaceDN w:val="0"/>
        <w:adjustRightInd w:val="0"/>
        <w:spacing w:after="0" w:line="312" w:lineRule="auto"/>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Анализът разходи - ползи е необходимо да съдържа като минимум:</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Определяне на целите, идентифициране на инвестиционния проект и анализ на вариантите</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Финансов анализ (</w:t>
      </w:r>
      <w:proofErr w:type="spellStart"/>
      <w:r w:rsidRPr="00B67667">
        <w:rPr>
          <w:rFonts w:ascii="Times New Roman" w:eastAsia="Calibri" w:hAnsi="Times New Roman" w:cs="Times New Roman"/>
          <w:color w:val="000000"/>
          <w:sz w:val="24"/>
          <w:szCs w:val="24"/>
          <w:lang w:val="bg-BG"/>
        </w:rPr>
        <w:t>анализ</w:t>
      </w:r>
      <w:proofErr w:type="spellEnd"/>
      <w:r w:rsidRPr="00B67667">
        <w:rPr>
          <w:rFonts w:ascii="Times New Roman" w:eastAsia="Calibri" w:hAnsi="Times New Roman" w:cs="Times New Roman"/>
          <w:color w:val="000000"/>
          <w:sz w:val="24"/>
          <w:szCs w:val="24"/>
          <w:lang w:val="bg-BG"/>
        </w:rPr>
        <w:t xml:space="preserve"> разходи – ползи):</w:t>
      </w:r>
    </w:p>
    <w:p w:rsidR="00B67667" w:rsidRPr="00B67667" w:rsidRDefault="00B67667" w:rsidP="00B67667">
      <w:pPr>
        <w:numPr>
          <w:ilvl w:val="0"/>
          <w:numId w:val="12"/>
        </w:numPr>
        <w:autoSpaceDE w:val="0"/>
        <w:autoSpaceDN w:val="0"/>
        <w:adjustRightInd w:val="0"/>
        <w:spacing w:after="0" w:line="312" w:lineRule="auto"/>
        <w:ind w:firstLine="6"/>
        <w:contextualSpacing/>
        <w:jc w:val="both"/>
        <w:rPr>
          <w:rFonts w:ascii="Times New Roman" w:eastAsia="Batang" w:hAnsi="Times New Roman" w:cs="Times New Roman"/>
          <w:b/>
          <w:color w:val="000000"/>
          <w:sz w:val="24"/>
          <w:szCs w:val="24"/>
          <w:lang w:val="bg-BG" w:eastAsia="bg-BG"/>
        </w:rPr>
      </w:pPr>
      <w:r w:rsidRPr="00B67667">
        <w:rPr>
          <w:rFonts w:ascii="Times New Roman" w:eastAsia="Calibri" w:hAnsi="Times New Roman" w:cs="Times New Roman"/>
          <w:color w:val="000000"/>
          <w:sz w:val="24"/>
          <w:szCs w:val="24"/>
          <w:lang w:val="bg-BG"/>
        </w:rPr>
        <w:t>времеви хоризонт (20 години)</w:t>
      </w:r>
    </w:p>
    <w:p w:rsidR="00B67667" w:rsidRPr="00B67667" w:rsidRDefault="00B67667" w:rsidP="00B67667">
      <w:pPr>
        <w:spacing w:after="0" w:line="312" w:lineRule="auto"/>
        <w:ind w:left="284" w:right="-51" w:firstLine="142"/>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период</w:t>
      </w:r>
    </w:p>
    <w:p w:rsidR="00B67667" w:rsidRPr="00B67667" w:rsidRDefault="00B67667" w:rsidP="00B67667">
      <w:pPr>
        <w:spacing w:after="0" w:line="312" w:lineRule="auto"/>
        <w:ind w:left="360"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w:t>
      </w:r>
      <w:r w:rsidRPr="00B67667">
        <w:rPr>
          <w:rFonts w:ascii="Times New Roman" w:eastAsia="Batang" w:hAnsi="Times New Roman"/>
          <w:color w:val="000000"/>
          <w:sz w:val="24"/>
          <w:szCs w:val="24"/>
          <w:lang w:val="bg-BG" w:eastAsia="bg-BG"/>
        </w:rPr>
        <w:tab/>
        <w:t>отстъпка, препоръчителна за финансовия анализ е 4%</w:t>
      </w:r>
    </w:p>
    <w:p w:rsidR="00B67667" w:rsidRPr="00B67667" w:rsidRDefault="00B67667" w:rsidP="00B67667">
      <w:pPr>
        <w:spacing w:after="0" w:line="312" w:lineRule="auto"/>
        <w:ind w:left="709" w:right="-51" w:hanging="425"/>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(без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(с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остатъчна стойност (без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остатъчна стойност (с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оперативни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нетните приходи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приемливи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процент на финансиране.</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Анализ на чувствителността и на риска</w:t>
      </w:r>
    </w:p>
    <w:p w:rsidR="00B67667" w:rsidRPr="00B67667" w:rsidRDefault="00B67667" w:rsidP="00B67667">
      <w:pPr>
        <w:numPr>
          <w:ilvl w:val="0"/>
          <w:numId w:val="10"/>
        </w:numPr>
        <w:spacing w:after="0" w:line="312" w:lineRule="auto"/>
        <w:ind w:right="-51" w:firstLine="360"/>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Анализът Разходи - ползи се изготвя в пълно съответствие с разпоредбите на Програмата </w:t>
      </w:r>
      <w:proofErr w:type="spellStart"/>
      <w:r w:rsidRPr="00B67667">
        <w:rPr>
          <w:rFonts w:ascii="Times New Roman" w:eastAsia="Batang" w:hAnsi="Times New Roman" w:cs="Times New Roman"/>
          <w:color w:val="000000"/>
          <w:sz w:val="24"/>
          <w:szCs w:val="24"/>
          <w:lang w:val="bg-BG" w:eastAsia="bg-BG"/>
        </w:rPr>
        <w:t>Interreg</w:t>
      </w:r>
      <w:proofErr w:type="spellEnd"/>
      <w:r w:rsidRPr="00B67667">
        <w:rPr>
          <w:rFonts w:ascii="Times New Roman" w:eastAsia="Batang" w:hAnsi="Times New Roman" w:cs="Times New Roman"/>
          <w:color w:val="000000"/>
          <w:sz w:val="24"/>
          <w:szCs w:val="24"/>
          <w:lang w:val="bg-BG" w:eastAsia="bg-BG"/>
        </w:rPr>
        <w:t xml:space="preserve"> V</w:t>
      </w:r>
      <w:r w:rsidRPr="00B67667">
        <w:rPr>
          <w:rFonts w:ascii="Cambria Math" w:eastAsia="Batang" w:hAnsi="Cambria Math" w:cs="Cambria Math"/>
          <w:color w:val="000000"/>
          <w:sz w:val="24"/>
          <w:szCs w:val="24"/>
          <w:lang w:val="bg-BG" w:eastAsia="bg-BG"/>
        </w:rPr>
        <w:t>‐</w:t>
      </w:r>
      <w:r w:rsidRPr="00B67667">
        <w:rPr>
          <w:rFonts w:ascii="Times New Roman" w:eastAsia="Batang" w:hAnsi="Times New Roman" w:cs="Times New Roman"/>
          <w:color w:val="000000"/>
          <w:sz w:val="24"/>
          <w:szCs w:val="24"/>
          <w:lang w:val="bg-BG" w:eastAsia="bg-BG"/>
        </w:rPr>
        <w:t>A Румъния - България и „Ръководство за анализ на инвестиционни проекти по разходи и ползи“ на ЕК.</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2. Срок за изпълнение: до 10 </w:t>
      </w:r>
      <w:r w:rsidR="00664ED5">
        <w:rPr>
          <w:rFonts w:ascii="Times New Roman" w:eastAsia="Batang" w:hAnsi="Times New Roman" w:cs="Times New Roman"/>
          <w:color w:val="000000"/>
          <w:sz w:val="24"/>
          <w:szCs w:val="24"/>
          <w:lang w:val="bg-BG" w:eastAsia="bg-BG"/>
        </w:rPr>
        <w:t xml:space="preserve">кал.дни след </w:t>
      </w:r>
      <w:proofErr w:type="spellStart"/>
      <w:r w:rsidR="00664ED5">
        <w:rPr>
          <w:rFonts w:ascii="Times New Roman" w:eastAsia="Batang" w:hAnsi="Times New Roman" w:cs="Times New Roman"/>
          <w:color w:val="000000"/>
          <w:sz w:val="24"/>
          <w:szCs w:val="24"/>
          <w:lang w:val="bg-BG" w:eastAsia="bg-BG"/>
        </w:rPr>
        <w:t>възлагателно</w:t>
      </w:r>
      <w:proofErr w:type="spellEnd"/>
      <w:r w:rsidR="00664ED5">
        <w:rPr>
          <w:rFonts w:ascii="Times New Roman" w:eastAsia="Batang" w:hAnsi="Times New Roman" w:cs="Times New Roman"/>
          <w:color w:val="000000"/>
          <w:sz w:val="24"/>
          <w:szCs w:val="24"/>
          <w:lang w:val="bg-BG" w:eastAsia="bg-BG"/>
        </w:rPr>
        <w:t xml:space="preserve"> писмо.</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ab/>
      </w: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u w:val="single"/>
          <w:lang w:val="bg-BG" w:eastAsia="bg-BG"/>
        </w:rPr>
        <w:t>По Обособена позиция 2</w:t>
      </w: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p>
    <w:p w:rsidR="00B67667" w:rsidRPr="00B67667" w:rsidRDefault="0021315C" w:rsidP="00B67667">
      <w:pPr>
        <w:spacing w:after="0" w:line="312" w:lineRule="auto"/>
        <w:jc w:val="both"/>
        <w:rPr>
          <w:rFonts w:ascii="Times New Roman" w:eastAsia="Batang" w:hAnsi="Times New Roman" w:cs="Times New Roman"/>
          <w:color w:val="000000"/>
          <w:sz w:val="24"/>
          <w:szCs w:val="24"/>
          <w:lang w:val="bg-BG" w:eastAsia="bg-BG"/>
        </w:rPr>
      </w:pPr>
      <w:r w:rsidRPr="0021315C">
        <w:rPr>
          <w:rFonts w:ascii="Times New Roman" w:eastAsiaTheme="minorEastAsia" w:hAnsi="Times New Roman" w:cs="Times New Roman"/>
          <w:bCs/>
          <w:sz w:val="24"/>
          <w:szCs w:val="24"/>
          <w:lang w:val="bg-BG" w:eastAsia="bg-BG"/>
        </w:rPr>
        <w:lastRenderedPageBreak/>
        <w:t>Обособена позиция 2: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„Валоризация на общото местно и европейско нематериално културно наследство чрез интерактивен музей“ по Приоритетна ос 2;</w:t>
      </w:r>
    </w:p>
    <w:p w:rsidR="0021315C" w:rsidRDefault="0021315C"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1. Изпълнителят следва да:</w:t>
      </w:r>
    </w:p>
    <w:p w:rsidR="00664ED5" w:rsidRDefault="00B67667" w:rsidP="00664ED5">
      <w:pPr>
        <w:autoSpaceDE w:val="0"/>
        <w:autoSpaceDN w:val="0"/>
        <w:adjustRightInd w:val="0"/>
        <w:spacing w:after="0" w:line="312" w:lineRule="auto"/>
        <w:jc w:val="both"/>
        <w:rPr>
          <w:rFonts w:ascii="Times New Roman" w:hAnsi="Times New Roman" w:cs="Times New Roman"/>
          <w:color w:val="000000"/>
          <w:sz w:val="24"/>
          <w:szCs w:val="24"/>
          <w:lang w:val="bg-BG"/>
        </w:rPr>
      </w:pPr>
      <w:r w:rsidRPr="00B67667">
        <w:rPr>
          <w:rFonts w:ascii="Times New Roman" w:hAnsi="Times New Roman" w:cs="Times New Roman"/>
          <w:color w:val="000000"/>
          <w:sz w:val="24"/>
          <w:szCs w:val="24"/>
          <w:lang w:val="bg-BG"/>
        </w:rPr>
        <w:t xml:space="preserve">За нуждите на Община </w:t>
      </w:r>
      <w:r w:rsidR="0021315C">
        <w:rPr>
          <w:rFonts w:ascii="Times New Roman" w:hAnsi="Times New Roman" w:cs="Times New Roman"/>
          <w:color w:val="000000"/>
          <w:sz w:val="24"/>
          <w:szCs w:val="24"/>
          <w:lang w:val="bg-BG"/>
        </w:rPr>
        <w:t>Русе</w:t>
      </w:r>
      <w:r w:rsidRPr="00B67667">
        <w:rPr>
          <w:rFonts w:ascii="Times New Roman" w:hAnsi="Times New Roman" w:cs="Times New Roman"/>
          <w:color w:val="000000"/>
          <w:sz w:val="24"/>
          <w:szCs w:val="24"/>
          <w:lang w:val="bg-BG"/>
        </w:rPr>
        <w:t xml:space="preserve">, изпълнителят изготвя (на английски език) „Анализ разходи - ползи“ за инвестиционен проект </w:t>
      </w:r>
    </w:p>
    <w:p w:rsidR="00B67667" w:rsidRPr="00B67667" w:rsidRDefault="00B67667" w:rsidP="00664ED5">
      <w:pPr>
        <w:autoSpaceDE w:val="0"/>
        <w:autoSpaceDN w:val="0"/>
        <w:adjustRightInd w:val="0"/>
        <w:spacing w:after="0" w:line="312" w:lineRule="auto"/>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Анализът разходи - ползи е необходимо да съдържа като минимум:</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Определяне на целите, идентифициране на инвестиционния проект и анализ на вариантите</w:t>
      </w:r>
      <w:r w:rsidR="007E53CE">
        <w:rPr>
          <w:rFonts w:ascii="Times New Roman" w:eastAsia="Calibri" w:hAnsi="Times New Roman" w:cs="Times New Roman"/>
          <w:color w:val="000000"/>
          <w:sz w:val="24"/>
          <w:szCs w:val="24"/>
          <w:lang w:val="bg-BG"/>
        </w:rPr>
        <w:t>;</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Финансов анализ (</w:t>
      </w:r>
      <w:proofErr w:type="spellStart"/>
      <w:r w:rsidRPr="00B67667">
        <w:rPr>
          <w:rFonts w:ascii="Times New Roman" w:eastAsia="Calibri" w:hAnsi="Times New Roman" w:cs="Times New Roman"/>
          <w:color w:val="000000"/>
          <w:sz w:val="24"/>
          <w:szCs w:val="24"/>
          <w:lang w:val="bg-BG"/>
        </w:rPr>
        <w:t>анализ</w:t>
      </w:r>
      <w:proofErr w:type="spellEnd"/>
      <w:r w:rsidRPr="00B67667">
        <w:rPr>
          <w:rFonts w:ascii="Times New Roman" w:eastAsia="Calibri" w:hAnsi="Times New Roman" w:cs="Times New Roman"/>
          <w:color w:val="000000"/>
          <w:sz w:val="24"/>
          <w:szCs w:val="24"/>
          <w:lang w:val="bg-BG"/>
        </w:rPr>
        <w:t xml:space="preserve"> разходи – ползи):</w:t>
      </w:r>
    </w:p>
    <w:p w:rsidR="00B67667" w:rsidRPr="00B67667" w:rsidRDefault="00B67667" w:rsidP="00B67667">
      <w:pPr>
        <w:numPr>
          <w:ilvl w:val="0"/>
          <w:numId w:val="12"/>
        </w:numPr>
        <w:autoSpaceDE w:val="0"/>
        <w:autoSpaceDN w:val="0"/>
        <w:adjustRightInd w:val="0"/>
        <w:spacing w:after="0" w:line="312" w:lineRule="auto"/>
        <w:ind w:firstLine="6"/>
        <w:contextualSpacing/>
        <w:jc w:val="both"/>
        <w:rPr>
          <w:rFonts w:ascii="Times New Roman" w:eastAsia="Batang" w:hAnsi="Times New Roman" w:cs="Times New Roman"/>
          <w:b/>
          <w:color w:val="000000"/>
          <w:sz w:val="24"/>
          <w:szCs w:val="24"/>
          <w:lang w:val="bg-BG" w:eastAsia="bg-BG"/>
        </w:rPr>
      </w:pPr>
      <w:r w:rsidRPr="00B67667">
        <w:rPr>
          <w:rFonts w:ascii="Times New Roman" w:eastAsia="Calibri" w:hAnsi="Times New Roman" w:cs="Times New Roman"/>
          <w:color w:val="000000"/>
          <w:sz w:val="24"/>
          <w:szCs w:val="24"/>
          <w:lang w:val="bg-BG"/>
        </w:rPr>
        <w:t>времеви хоризонт (20 години)</w:t>
      </w:r>
    </w:p>
    <w:p w:rsidR="00B67667" w:rsidRPr="00B67667" w:rsidRDefault="00B67667" w:rsidP="00B67667">
      <w:pPr>
        <w:spacing w:after="0" w:line="312" w:lineRule="auto"/>
        <w:ind w:left="284" w:right="-51" w:firstLine="142"/>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период</w:t>
      </w:r>
    </w:p>
    <w:p w:rsidR="00B67667" w:rsidRPr="00B67667" w:rsidRDefault="00B67667" w:rsidP="00B67667">
      <w:pPr>
        <w:spacing w:after="0" w:line="312" w:lineRule="auto"/>
        <w:ind w:left="360"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w:t>
      </w:r>
      <w:r w:rsidRPr="00B67667">
        <w:rPr>
          <w:rFonts w:ascii="Times New Roman" w:eastAsia="Batang" w:hAnsi="Times New Roman"/>
          <w:color w:val="000000"/>
          <w:sz w:val="24"/>
          <w:szCs w:val="24"/>
          <w:lang w:val="bg-BG" w:eastAsia="bg-BG"/>
        </w:rPr>
        <w:tab/>
        <w:t>отстъпка, препоръчителна за финансовия анализ е 4%</w:t>
      </w:r>
    </w:p>
    <w:p w:rsidR="00B67667" w:rsidRPr="00B67667" w:rsidRDefault="00B67667" w:rsidP="00B67667">
      <w:pPr>
        <w:spacing w:after="0" w:line="312" w:lineRule="auto"/>
        <w:ind w:left="709" w:right="-51" w:hanging="425"/>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(без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(с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остатъчна стойност (без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остатъчна стойност (с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оперативни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нетните приходи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приемливи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процент на финансиране.</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Анализ на чувствителността и на риска</w:t>
      </w:r>
    </w:p>
    <w:p w:rsidR="00B67667" w:rsidRPr="00B67667" w:rsidRDefault="00B67667" w:rsidP="00B67667">
      <w:pPr>
        <w:numPr>
          <w:ilvl w:val="0"/>
          <w:numId w:val="10"/>
        </w:numPr>
        <w:spacing w:after="0" w:line="312" w:lineRule="auto"/>
        <w:ind w:right="-51" w:firstLine="360"/>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Анализът Разходи - ползи се изготвя в пълно съответствие с разпоредбите на Програмата </w:t>
      </w:r>
      <w:proofErr w:type="spellStart"/>
      <w:r w:rsidRPr="00B67667">
        <w:rPr>
          <w:rFonts w:ascii="Times New Roman" w:eastAsia="Batang" w:hAnsi="Times New Roman" w:cs="Times New Roman"/>
          <w:color w:val="000000"/>
          <w:sz w:val="24"/>
          <w:szCs w:val="24"/>
          <w:lang w:val="bg-BG" w:eastAsia="bg-BG"/>
        </w:rPr>
        <w:t>Interreg</w:t>
      </w:r>
      <w:proofErr w:type="spellEnd"/>
      <w:r w:rsidRPr="00B67667">
        <w:rPr>
          <w:rFonts w:ascii="Times New Roman" w:eastAsia="Batang" w:hAnsi="Times New Roman" w:cs="Times New Roman"/>
          <w:color w:val="000000"/>
          <w:sz w:val="24"/>
          <w:szCs w:val="24"/>
          <w:lang w:val="bg-BG" w:eastAsia="bg-BG"/>
        </w:rPr>
        <w:t xml:space="preserve"> V</w:t>
      </w:r>
      <w:r w:rsidRPr="00B67667">
        <w:rPr>
          <w:rFonts w:ascii="Cambria Math" w:eastAsia="Batang" w:hAnsi="Cambria Math" w:cs="Cambria Math"/>
          <w:color w:val="000000"/>
          <w:sz w:val="24"/>
          <w:szCs w:val="24"/>
          <w:lang w:val="bg-BG" w:eastAsia="bg-BG"/>
        </w:rPr>
        <w:t>‐</w:t>
      </w:r>
      <w:r w:rsidRPr="00B67667">
        <w:rPr>
          <w:rFonts w:ascii="Times New Roman" w:eastAsia="Batang" w:hAnsi="Times New Roman" w:cs="Times New Roman"/>
          <w:color w:val="000000"/>
          <w:sz w:val="24"/>
          <w:szCs w:val="24"/>
          <w:lang w:val="bg-BG" w:eastAsia="bg-BG"/>
        </w:rPr>
        <w:t>A Румъния - България и „Ръководство за анализ на инвестиционни проекти по разходи и ползи“ на ЕК.</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2. Срок за изпълнение:</w:t>
      </w:r>
      <w:r w:rsidR="00664ED5" w:rsidRPr="00664ED5">
        <w:t xml:space="preserve"> </w:t>
      </w:r>
      <w:r w:rsidR="00664ED5" w:rsidRPr="00664ED5">
        <w:rPr>
          <w:rFonts w:ascii="Times New Roman" w:eastAsia="Batang" w:hAnsi="Times New Roman" w:cs="Times New Roman"/>
          <w:color w:val="000000"/>
          <w:sz w:val="24"/>
          <w:szCs w:val="24"/>
          <w:lang w:val="bg-BG" w:eastAsia="bg-BG"/>
        </w:rPr>
        <w:t xml:space="preserve">до 10 кал.дни след </w:t>
      </w:r>
      <w:proofErr w:type="spellStart"/>
      <w:r w:rsidR="00664ED5" w:rsidRPr="00664ED5">
        <w:rPr>
          <w:rFonts w:ascii="Times New Roman" w:eastAsia="Batang" w:hAnsi="Times New Roman" w:cs="Times New Roman"/>
          <w:color w:val="000000"/>
          <w:sz w:val="24"/>
          <w:szCs w:val="24"/>
          <w:lang w:val="bg-BG" w:eastAsia="bg-BG"/>
        </w:rPr>
        <w:t>възлагателно</w:t>
      </w:r>
      <w:proofErr w:type="spellEnd"/>
      <w:r w:rsidR="00664ED5" w:rsidRPr="00664ED5">
        <w:rPr>
          <w:rFonts w:ascii="Times New Roman" w:eastAsia="Batang" w:hAnsi="Times New Roman" w:cs="Times New Roman"/>
          <w:color w:val="000000"/>
          <w:sz w:val="24"/>
          <w:szCs w:val="24"/>
          <w:lang w:val="bg-BG" w:eastAsia="bg-BG"/>
        </w:rPr>
        <w:t xml:space="preserve"> писмо</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u w:val="single"/>
          <w:lang w:val="bg-BG" w:eastAsia="bg-BG"/>
        </w:rPr>
        <w:t>По Обособена позиция 3</w:t>
      </w: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p>
    <w:p w:rsidR="0021315C" w:rsidRDefault="0021315C" w:rsidP="00B67667">
      <w:pPr>
        <w:spacing w:after="0" w:line="312" w:lineRule="auto"/>
        <w:ind w:right="-51"/>
        <w:jc w:val="both"/>
        <w:rPr>
          <w:rFonts w:ascii="Times New Roman" w:eastAsiaTheme="minorEastAsia" w:hAnsi="Times New Roman" w:cs="Times New Roman"/>
          <w:bCs/>
          <w:sz w:val="24"/>
          <w:szCs w:val="24"/>
          <w:lang w:val="bg-BG" w:eastAsia="bg-BG"/>
        </w:rPr>
      </w:pPr>
      <w:r w:rsidRPr="0021315C">
        <w:rPr>
          <w:rFonts w:ascii="Times New Roman" w:eastAsiaTheme="minorEastAsia" w:hAnsi="Times New Roman" w:cs="Times New Roman"/>
          <w:bCs/>
          <w:sz w:val="24"/>
          <w:szCs w:val="24"/>
          <w:lang w:val="bg-BG" w:eastAsia="bg-BG"/>
        </w:rPr>
        <w:t xml:space="preserve">Обособена позиция 3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"Добре развита транспортна система в </w:t>
      </w:r>
      <w:proofErr w:type="spellStart"/>
      <w:r w:rsidRPr="0021315C">
        <w:rPr>
          <w:rFonts w:ascii="Times New Roman" w:eastAsiaTheme="minorEastAsia" w:hAnsi="Times New Roman" w:cs="Times New Roman"/>
          <w:bCs/>
          <w:sz w:val="24"/>
          <w:szCs w:val="24"/>
          <w:lang w:val="bg-BG" w:eastAsia="bg-BG"/>
        </w:rPr>
        <w:t>Еврорегион</w:t>
      </w:r>
      <w:proofErr w:type="spellEnd"/>
      <w:r w:rsidRPr="0021315C">
        <w:rPr>
          <w:rFonts w:ascii="Times New Roman" w:eastAsiaTheme="minorEastAsia" w:hAnsi="Times New Roman" w:cs="Times New Roman"/>
          <w:bCs/>
          <w:sz w:val="24"/>
          <w:szCs w:val="24"/>
          <w:lang w:val="bg-BG" w:eastAsia="bg-BG"/>
        </w:rPr>
        <w:t xml:space="preserve"> Русе-Гюргево за по-добра свързаност с </w:t>
      </w:r>
      <w:proofErr w:type="spellStart"/>
      <w:r w:rsidRPr="0021315C">
        <w:rPr>
          <w:rFonts w:ascii="Times New Roman" w:eastAsiaTheme="minorEastAsia" w:hAnsi="Times New Roman" w:cs="Times New Roman"/>
          <w:bCs/>
          <w:sz w:val="24"/>
          <w:szCs w:val="24"/>
          <w:lang w:val="bg-BG" w:eastAsia="bg-BG"/>
        </w:rPr>
        <w:t>трансевропейската</w:t>
      </w:r>
      <w:proofErr w:type="spellEnd"/>
      <w:r w:rsidRPr="0021315C">
        <w:rPr>
          <w:rFonts w:ascii="Times New Roman" w:eastAsiaTheme="minorEastAsia" w:hAnsi="Times New Roman" w:cs="Times New Roman"/>
          <w:bCs/>
          <w:sz w:val="24"/>
          <w:szCs w:val="24"/>
          <w:lang w:val="bg-BG" w:eastAsia="bg-BG"/>
        </w:rPr>
        <w:t xml:space="preserve"> транспортна мрежа TEN-T " по Приоритетна ос 1;</w:t>
      </w:r>
    </w:p>
    <w:p w:rsidR="0021315C" w:rsidRDefault="0021315C" w:rsidP="00B67667">
      <w:pPr>
        <w:spacing w:after="0" w:line="312" w:lineRule="auto"/>
        <w:ind w:right="-51"/>
        <w:jc w:val="both"/>
        <w:rPr>
          <w:rFonts w:ascii="Times New Roman" w:eastAsiaTheme="minorEastAsia" w:hAnsi="Times New Roman" w:cs="Times New Roman"/>
          <w:bCs/>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lastRenderedPageBreak/>
        <w:t>1. Изпълнителят следва да:</w:t>
      </w:r>
    </w:p>
    <w:p w:rsidR="00B67667" w:rsidRPr="00B67667" w:rsidRDefault="00B67667" w:rsidP="00B67667">
      <w:pPr>
        <w:autoSpaceDE w:val="0"/>
        <w:autoSpaceDN w:val="0"/>
        <w:adjustRightInd w:val="0"/>
        <w:spacing w:after="0" w:line="312" w:lineRule="auto"/>
        <w:jc w:val="both"/>
        <w:rPr>
          <w:rFonts w:ascii="Times New Roman" w:hAnsi="Times New Roman" w:cs="Times New Roman"/>
          <w:color w:val="000000"/>
          <w:sz w:val="24"/>
          <w:szCs w:val="24"/>
          <w:lang w:val="bg-BG"/>
        </w:rPr>
      </w:pPr>
      <w:r w:rsidRPr="00B67667">
        <w:rPr>
          <w:rFonts w:ascii="Times New Roman" w:hAnsi="Times New Roman" w:cs="Times New Roman"/>
          <w:color w:val="000000"/>
          <w:sz w:val="24"/>
          <w:szCs w:val="24"/>
          <w:lang w:val="bg-BG"/>
        </w:rPr>
        <w:t xml:space="preserve">За нуждите на Община </w:t>
      </w:r>
      <w:r w:rsidR="0021315C">
        <w:rPr>
          <w:rFonts w:ascii="Times New Roman" w:hAnsi="Times New Roman" w:cs="Times New Roman"/>
          <w:color w:val="000000"/>
          <w:sz w:val="24"/>
          <w:szCs w:val="24"/>
          <w:lang w:val="bg-BG"/>
        </w:rPr>
        <w:t>Русе</w:t>
      </w:r>
      <w:r w:rsidRPr="00B67667">
        <w:rPr>
          <w:rFonts w:ascii="Times New Roman" w:hAnsi="Times New Roman" w:cs="Times New Roman"/>
          <w:color w:val="000000"/>
          <w:sz w:val="24"/>
          <w:szCs w:val="24"/>
          <w:lang w:val="bg-BG"/>
        </w:rPr>
        <w:t xml:space="preserve">, изпълнителят изготвя (на английски език) „Анализ разходи - </w:t>
      </w:r>
      <w:r w:rsidR="00664ED5">
        <w:rPr>
          <w:rFonts w:ascii="Times New Roman" w:hAnsi="Times New Roman" w:cs="Times New Roman"/>
          <w:color w:val="000000"/>
          <w:sz w:val="24"/>
          <w:szCs w:val="24"/>
          <w:lang w:val="bg-BG"/>
        </w:rPr>
        <w:t>ползи“ за инвестиционен проект.</w:t>
      </w:r>
    </w:p>
    <w:p w:rsidR="00B67667" w:rsidRPr="00B67667" w:rsidRDefault="00B67667" w:rsidP="00B67667">
      <w:pPr>
        <w:numPr>
          <w:ilvl w:val="0"/>
          <w:numId w:val="10"/>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Анализът разходи - ползи е необходимо да съдържа като минимум:</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Определяне на целите, идентифициране на инвестиционния проект и анализ на вариантите</w:t>
      </w:r>
    </w:p>
    <w:p w:rsidR="00B67667" w:rsidRPr="00B67667" w:rsidRDefault="00B67667" w:rsidP="00B67667">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Финансов анализ (</w:t>
      </w:r>
      <w:proofErr w:type="spellStart"/>
      <w:r w:rsidRPr="00B67667">
        <w:rPr>
          <w:rFonts w:ascii="Times New Roman" w:eastAsia="Calibri" w:hAnsi="Times New Roman" w:cs="Times New Roman"/>
          <w:color w:val="000000"/>
          <w:sz w:val="24"/>
          <w:szCs w:val="24"/>
          <w:lang w:val="bg-BG"/>
        </w:rPr>
        <w:t>анализ</w:t>
      </w:r>
      <w:proofErr w:type="spellEnd"/>
      <w:r w:rsidRPr="00B67667">
        <w:rPr>
          <w:rFonts w:ascii="Times New Roman" w:eastAsia="Calibri" w:hAnsi="Times New Roman" w:cs="Times New Roman"/>
          <w:color w:val="000000"/>
          <w:sz w:val="24"/>
          <w:szCs w:val="24"/>
          <w:lang w:val="bg-BG"/>
        </w:rPr>
        <w:t xml:space="preserve"> разходи – ползи):</w:t>
      </w:r>
    </w:p>
    <w:p w:rsidR="00B67667" w:rsidRPr="00B67667" w:rsidRDefault="00B67667" w:rsidP="00B67667">
      <w:pPr>
        <w:numPr>
          <w:ilvl w:val="0"/>
          <w:numId w:val="12"/>
        </w:numPr>
        <w:autoSpaceDE w:val="0"/>
        <w:autoSpaceDN w:val="0"/>
        <w:adjustRightInd w:val="0"/>
        <w:spacing w:after="0" w:line="312" w:lineRule="auto"/>
        <w:ind w:firstLine="6"/>
        <w:contextualSpacing/>
        <w:jc w:val="both"/>
        <w:rPr>
          <w:rFonts w:ascii="Times New Roman" w:eastAsia="Batang" w:hAnsi="Times New Roman" w:cs="Times New Roman"/>
          <w:b/>
          <w:color w:val="000000"/>
          <w:sz w:val="24"/>
          <w:szCs w:val="24"/>
          <w:lang w:val="bg-BG" w:eastAsia="bg-BG"/>
        </w:rPr>
      </w:pPr>
      <w:r w:rsidRPr="00B67667">
        <w:rPr>
          <w:rFonts w:ascii="Times New Roman" w:eastAsia="Calibri" w:hAnsi="Times New Roman" w:cs="Times New Roman"/>
          <w:color w:val="000000"/>
          <w:sz w:val="24"/>
          <w:szCs w:val="24"/>
          <w:lang w:val="bg-BG"/>
        </w:rPr>
        <w:t>времеви хоризонт (20 години)</w:t>
      </w:r>
    </w:p>
    <w:p w:rsidR="00B67667" w:rsidRPr="00B67667" w:rsidRDefault="00B67667" w:rsidP="00B67667">
      <w:pPr>
        <w:spacing w:after="0" w:line="312" w:lineRule="auto"/>
        <w:ind w:left="284" w:right="-51" w:firstLine="142"/>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период</w:t>
      </w:r>
    </w:p>
    <w:p w:rsidR="00B67667" w:rsidRPr="00B67667" w:rsidRDefault="00B67667" w:rsidP="00B67667">
      <w:pPr>
        <w:spacing w:after="0" w:line="312" w:lineRule="auto"/>
        <w:ind w:left="360"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w:t>
      </w:r>
      <w:r w:rsidRPr="00B67667">
        <w:rPr>
          <w:rFonts w:ascii="Times New Roman" w:eastAsia="Batang" w:hAnsi="Times New Roman"/>
          <w:color w:val="000000"/>
          <w:sz w:val="24"/>
          <w:szCs w:val="24"/>
          <w:lang w:val="bg-BG" w:eastAsia="bg-BG"/>
        </w:rPr>
        <w:tab/>
        <w:t>отстъпка, препоръчителна за финансовия анализ е 4%</w:t>
      </w:r>
    </w:p>
    <w:p w:rsidR="00B67667" w:rsidRPr="00B67667" w:rsidRDefault="00B67667" w:rsidP="00B67667">
      <w:pPr>
        <w:spacing w:after="0" w:line="312" w:lineRule="auto"/>
        <w:ind w:left="709" w:right="-51" w:hanging="425"/>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(без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(с отстъпка)</w:t>
      </w:r>
    </w:p>
    <w:p w:rsidR="00B67667" w:rsidRPr="00B67667" w:rsidRDefault="00B67667" w:rsidP="00B67667">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остатъчна стойност (без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остатъчна стойност (с отстъпка)</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оперативни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нетните приходи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приемливи разходи</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процент на финансиране.</w:t>
      </w:r>
    </w:p>
    <w:p w:rsidR="00B67667" w:rsidRPr="00B67667" w:rsidRDefault="00B67667" w:rsidP="00B67667">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Анализ на чувствителността и на риска</w:t>
      </w:r>
    </w:p>
    <w:p w:rsidR="00B67667" w:rsidRPr="00B67667" w:rsidRDefault="00B67667" w:rsidP="00B67667">
      <w:pPr>
        <w:numPr>
          <w:ilvl w:val="0"/>
          <w:numId w:val="10"/>
        </w:numPr>
        <w:spacing w:after="0" w:line="312" w:lineRule="auto"/>
        <w:ind w:right="-51" w:firstLine="360"/>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Анализът Разходи - ползи се изготвя в пълно съответствие с разпоредбите на Програмата </w:t>
      </w:r>
      <w:proofErr w:type="spellStart"/>
      <w:r w:rsidRPr="00B67667">
        <w:rPr>
          <w:rFonts w:ascii="Times New Roman" w:eastAsia="Batang" w:hAnsi="Times New Roman" w:cs="Times New Roman"/>
          <w:color w:val="000000"/>
          <w:sz w:val="24"/>
          <w:szCs w:val="24"/>
          <w:lang w:val="bg-BG" w:eastAsia="bg-BG"/>
        </w:rPr>
        <w:t>Interreg</w:t>
      </w:r>
      <w:proofErr w:type="spellEnd"/>
      <w:r w:rsidRPr="00B67667">
        <w:rPr>
          <w:rFonts w:ascii="Times New Roman" w:eastAsia="Batang" w:hAnsi="Times New Roman" w:cs="Times New Roman"/>
          <w:color w:val="000000"/>
          <w:sz w:val="24"/>
          <w:szCs w:val="24"/>
          <w:lang w:val="bg-BG" w:eastAsia="bg-BG"/>
        </w:rPr>
        <w:t xml:space="preserve"> V</w:t>
      </w:r>
      <w:r w:rsidRPr="00B67667">
        <w:rPr>
          <w:rFonts w:ascii="Cambria Math" w:eastAsia="Batang" w:hAnsi="Cambria Math" w:cs="Cambria Math"/>
          <w:color w:val="000000"/>
          <w:sz w:val="24"/>
          <w:szCs w:val="24"/>
          <w:lang w:val="bg-BG" w:eastAsia="bg-BG"/>
        </w:rPr>
        <w:t>‐</w:t>
      </w:r>
      <w:r w:rsidRPr="00B67667">
        <w:rPr>
          <w:rFonts w:ascii="Times New Roman" w:eastAsia="Batang" w:hAnsi="Times New Roman" w:cs="Times New Roman"/>
          <w:color w:val="000000"/>
          <w:sz w:val="24"/>
          <w:szCs w:val="24"/>
          <w:lang w:val="bg-BG" w:eastAsia="bg-BG"/>
        </w:rPr>
        <w:t>A Румъния - България и „Ръководство за анализ на инвестиционни проекти по разходи и ползи“ на ЕК.</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2. Срок за изпълнение:</w:t>
      </w:r>
      <w:r w:rsidR="00664ED5" w:rsidRPr="00664ED5">
        <w:t xml:space="preserve"> </w:t>
      </w:r>
      <w:r w:rsidR="00664ED5" w:rsidRPr="00664ED5">
        <w:rPr>
          <w:rFonts w:ascii="Times New Roman" w:eastAsia="Batang" w:hAnsi="Times New Roman" w:cs="Times New Roman"/>
          <w:color w:val="000000"/>
          <w:sz w:val="24"/>
          <w:szCs w:val="24"/>
          <w:lang w:val="bg-BG" w:eastAsia="bg-BG"/>
        </w:rPr>
        <w:t xml:space="preserve">до 10 кал.дни след </w:t>
      </w:r>
      <w:proofErr w:type="spellStart"/>
      <w:r w:rsidR="00664ED5" w:rsidRPr="00664ED5">
        <w:rPr>
          <w:rFonts w:ascii="Times New Roman" w:eastAsia="Batang" w:hAnsi="Times New Roman" w:cs="Times New Roman"/>
          <w:color w:val="000000"/>
          <w:sz w:val="24"/>
          <w:szCs w:val="24"/>
          <w:lang w:val="bg-BG" w:eastAsia="bg-BG"/>
        </w:rPr>
        <w:t>възлагателно</w:t>
      </w:r>
      <w:proofErr w:type="spellEnd"/>
      <w:r w:rsidR="00664ED5" w:rsidRPr="00664ED5">
        <w:rPr>
          <w:rFonts w:ascii="Times New Roman" w:eastAsia="Batang" w:hAnsi="Times New Roman" w:cs="Times New Roman"/>
          <w:color w:val="000000"/>
          <w:sz w:val="24"/>
          <w:szCs w:val="24"/>
          <w:lang w:val="bg-BG" w:eastAsia="bg-BG"/>
        </w:rPr>
        <w:t xml:space="preserve"> писмо</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u w:val="single"/>
          <w:lang w:val="bg-BG" w:eastAsia="bg-BG"/>
        </w:rPr>
        <w:t xml:space="preserve">По Обособена позиция </w:t>
      </w:r>
      <w:r>
        <w:rPr>
          <w:rFonts w:ascii="Times New Roman" w:eastAsia="Batang" w:hAnsi="Times New Roman" w:cs="Times New Roman"/>
          <w:b/>
          <w:color w:val="000000"/>
          <w:sz w:val="24"/>
          <w:szCs w:val="24"/>
          <w:u w:val="single"/>
          <w:lang w:val="bg-BG" w:eastAsia="bg-BG"/>
        </w:rPr>
        <w:t>4</w:t>
      </w:r>
    </w:p>
    <w:p w:rsidR="0021315C" w:rsidRPr="00B67667" w:rsidRDefault="0021315C" w:rsidP="0021315C">
      <w:pPr>
        <w:spacing w:after="0" w:line="312" w:lineRule="auto"/>
        <w:ind w:right="-51"/>
        <w:jc w:val="both"/>
        <w:rPr>
          <w:rFonts w:ascii="Times New Roman" w:eastAsia="Batang" w:hAnsi="Times New Roman" w:cs="Times New Roman"/>
          <w:b/>
          <w:color w:val="000000"/>
          <w:sz w:val="24"/>
          <w:szCs w:val="24"/>
          <w:lang w:val="bg-BG" w:eastAsia="bg-BG"/>
        </w:rPr>
      </w:pPr>
    </w:p>
    <w:p w:rsidR="0021315C" w:rsidRDefault="0021315C" w:rsidP="0021315C">
      <w:pPr>
        <w:spacing w:after="0" w:line="312" w:lineRule="auto"/>
        <w:ind w:right="-51"/>
        <w:jc w:val="both"/>
        <w:rPr>
          <w:rFonts w:ascii="Times New Roman" w:eastAsiaTheme="minorEastAsia" w:hAnsi="Times New Roman" w:cs="Times New Roman"/>
          <w:bCs/>
          <w:sz w:val="24"/>
          <w:szCs w:val="24"/>
          <w:lang w:val="bg-BG" w:eastAsia="bg-BG"/>
        </w:rPr>
      </w:pPr>
      <w:r w:rsidRPr="0021315C">
        <w:rPr>
          <w:rFonts w:ascii="Times New Roman" w:eastAsiaTheme="minorEastAsia" w:hAnsi="Times New Roman" w:cs="Times New Roman"/>
          <w:bCs/>
          <w:sz w:val="24"/>
          <w:szCs w:val="24"/>
          <w:lang w:val="bg-BG" w:eastAsia="bg-BG"/>
        </w:rPr>
        <w:t xml:space="preserve">Обособена позиция 4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"Развитие на поречието на река Дунав за по-добра свързаност на </w:t>
      </w:r>
      <w:proofErr w:type="spellStart"/>
      <w:r w:rsidRPr="0021315C">
        <w:rPr>
          <w:rFonts w:ascii="Times New Roman" w:eastAsiaTheme="minorEastAsia" w:hAnsi="Times New Roman" w:cs="Times New Roman"/>
          <w:bCs/>
          <w:sz w:val="24"/>
          <w:szCs w:val="24"/>
          <w:lang w:val="bg-BG" w:eastAsia="bg-BG"/>
        </w:rPr>
        <w:t>Еврорегион</w:t>
      </w:r>
      <w:proofErr w:type="spellEnd"/>
      <w:r w:rsidRPr="0021315C">
        <w:rPr>
          <w:rFonts w:ascii="Times New Roman" w:eastAsiaTheme="minorEastAsia" w:hAnsi="Times New Roman" w:cs="Times New Roman"/>
          <w:bCs/>
          <w:sz w:val="24"/>
          <w:szCs w:val="24"/>
          <w:lang w:val="bg-BG" w:eastAsia="bg-BG"/>
        </w:rPr>
        <w:t xml:space="preserve"> Русе-Гюргево с Паневропейски транспортен коридор №7" по Приоритетна ос 1;</w:t>
      </w:r>
    </w:p>
    <w:p w:rsidR="0021315C" w:rsidRDefault="0021315C" w:rsidP="0021315C">
      <w:pPr>
        <w:spacing w:after="0" w:line="312" w:lineRule="auto"/>
        <w:ind w:right="-51"/>
        <w:jc w:val="both"/>
        <w:rPr>
          <w:rFonts w:ascii="Times New Roman" w:eastAsiaTheme="minorEastAsia" w:hAnsi="Times New Roman" w:cs="Times New Roman"/>
          <w:bCs/>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1. Изпълнителят следва да:</w:t>
      </w:r>
    </w:p>
    <w:p w:rsidR="0021315C" w:rsidRPr="00B67667" w:rsidRDefault="0021315C" w:rsidP="0021315C">
      <w:pPr>
        <w:autoSpaceDE w:val="0"/>
        <w:autoSpaceDN w:val="0"/>
        <w:adjustRightInd w:val="0"/>
        <w:spacing w:after="0" w:line="312" w:lineRule="auto"/>
        <w:jc w:val="both"/>
        <w:rPr>
          <w:rFonts w:ascii="Times New Roman" w:hAnsi="Times New Roman" w:cs="Times New Roman"/>
          <w:color w:val="000000"/>
          <w:sz w:val="24"/>
          <w:szCs w:val="24"/>
          <w:lang w:val="bg-BG"/>
        </w:rPr>
      </w:pPr>
      <w:r w:rsidRPr="00B67667">
        <w:rPr>
          <w:rFonts w:ascii="Times New Roman" w:hAnsi="Times New Roman" w:cs="Times New Roman"/>
          <w:color w:val="000000"/>
          <w:sz w:val="24"/>
          <w:szCs w:val="24"/>
          <w:lang w:val="bg-BG"/>
        </w:rPr>
        <w:t xml:space="preserve">За нуждите на Община </w:t>
      </w:r>
      <w:r>
        <w:rPr>
          <w:rFonts w:ascii="Times New Roman" w:hAnsi="Times New Roman" w:cs="Times New Roman"/>
          <w:color w:val="000000"/>
          <w:sz w:val="24"/>
          <w:szCs w:val="24"/>
          <w:lang w:val="bg-BG"/>
        </w:rPr>
        <w:t>Русе</w:t>
      </w:r>
      <w:r w:rsidRPr="00B67667">
        <w:rPr>
          <w:rFonts w:ascii="Times New Roman" w:hAnsi="Times New Roman" w:cs="Times New Roman"/>
          <w:color w:val="000000"/>
          <w:sz w:val="24"/>
          <w:szCs w:val="24"/>
          <w:lang w:val="bg-BG"/>
        </w:rPr>
        <w:t xml:space="preserve">, изпълнителят изготвя (на английски език) „Анализ разходи - </w:t>
      </w:r>
      <w:r w:rsidR="00664ED5">
        <w:rPr>
          <w:rFonts w:ascii="Times New Roman" w:hAnsi="Times New Roman" w:cs="Times New Roman"/>
          <w:color w:val="000000"/>
          <w:sz w:val="24"/>
          <w:szCs w:val="24"/>
          <w:lang w:val="bg-BG"/>
        </w:rPr>
        <w:t>ползи“ за инвестиционен проект</w:t>
      </w:r>
    </w:p>
    <w:p w:rsidR="0021315C" w:rsidRPr="00B67667" w:rsidRDefault="0021315C" w:rsidP="0021315C">
      <w:pPr>
        <w:numPr>
          <w:ilvl w:val="0"/>
          <w:numId w:val="10"/>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Анализът разходи - ползи е необходимо да съдържа като минимум:</w:t>
      </w:r>
    </w:p>
    <w:p w:rsidR="0021315C" w:rsidRPr="00B67667" w:rsidRDefault="0021315C" w:rsidP="0021315C">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lastRenderedPageBreak/>
        <w:t>Определяне на целите, идентифициране на инвестиционния проект и анализ на вариантите</w:t>
      </w:r>
    </w:p>
    <w:p w:rsidR="0021315C" w:rsidRPr="00B67667" w:rsidRDefault="0021315C" w:rsidP="0021315C">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Финансов анализ (</w:t>
      </w:r>
      <w:proofErr w:type="spellStart"/>
      <w:r w:rsidRPr="00B67667">
        <w:rPr>
          <w:rFonts w:ascii="Times New Roman" w:eastAsia="Calibri" w:hAnsi="Times New Roman" w:cs="Times New Roman"/>
          <w:color w:val="000000"/>
          <w:sz w:val="24"/>
          <w:szCs w:val="24"/>
          <w:lang w:val="bg-BG"/>
        </w:rPr>
        <w:t>анализ</w:t>
      </w:r>
      <w:proofErr w:type="spellEnd"/>
      <w:r w:rsidRPr="00B67667">
        <w:rPr>
          <w:rFonts w:ascii="Times New Roman" w:eastAsia="Calibri" w:hAnsi="Times New Roman" w:cs="Times New Roman"/>
          <w:color w:val="000000"/>
          <w:sz w:val="24"/>
          <w:szCs w:val="24"/>
          <w:lang w:val="bg-BG"/>
        </w:rPr>
        <w:t xml:space="preserve"> разходи – ползи):</w:t>
      </w:r>
    </w:p>
    <w:p w:rsidR="0021315C" w:rsidRPr="00B67667" w:rsidRDefault="0021315C" w:rsidP="0021315C">
      <w:pPr>
        <w:numPr>
          <w:ilvl w:val="0"/>
          <w:numId w:val="12"/>
        </w:numPr>
        <w:autoSpaceDE w:val="0"/>
        <w:autoSpaceDN w:val="0"/>
        <w:adjustRightInd w:val="0"/>
        <w:spacing w:after="0" w:line="312" w:lineRule="auto"/>
        <w:ind w:firstLine="6"/>
        <w:contextualSpacing/>
        <w:jc w:val="both"/>
        <w:rPr>
          <w:rFonts w:ascii="Times New Roman" w:eastAsia="Batang" w:hAnsi="Times New Roman" w:cs="Times New Roman"/>
          <w:b/>
          <w:color w:val="000000"/>
          <w:sz w:val="24"/>
          <w:szCs w:val="24"/>
          <w:lang w:val="bg-BG" w:eastAsia="bg-BG"/>
        </w:rPr>
      </w:pPr>
      <w:r w:rsidRPr="00B67667">
        <w:rPr>
          <w:rFonts w:ascii="Times New Roman" w:eastAsia="Calibri" w:hAnsi="Times New Roman" w:cs="Times New Roman"/>
          <w:color w:val="000000"/>
          <w:sz w:val="24"/>
          <w:szCs w:val="24"/>
          <w:lang w:val="bg-BG"/>
        </w:rPr>
        <w:t>времеви хоризонт (20 години)</w:t>
      </w:r>
    </w:p>
    <w:p w:rsidR="0021315C" w:rsidRPr="00B67667" w:rsidRDefault="0021315C" w:rsidP="0021315C">
      <w:pPr>
        <w:spacing w:after="0" w:line="312" w:lineRule="auto"/>
        <w:ind w:left="284" w:right="-51" w:firstLine="142"/>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период</w:t>
      </w:r>
    </w:p>
    <w:p w:rsidR="0021315C" w:rsidRPr="00B67667" w:rsidRDefault="0021315C" w:rsidP="0021315C">
      <w:pPr>
        <w:spacing w:after="0" w:line="312" w:lineRule="auto"/>
        <w:ind w:left="360"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w:t>
      </w:r>
      <w:r w:rsidRPr="00B67667">
        <w:rPr>
          <w:rFonts w:ascii="Times New Roman" w:eastAsia="Batang" w:hAnsi="Times New Roman"/>
          <w:color w:val="000000"/>
          <w:sz w:val="24"/>
          <w:szCs w:val="24"/>
          <w:lang w:val="bg-BG" w:eastAsia="bg-BG"/>
        </w:rPr>
        <w:tab/>
        <w:t>отстъпка, препоръчителна за финансовия анализ е 4%</w:t>
      </w:r>
    </w:p>
    <w:p w:rsidR="0021315C" w:rsidRPr="00B67667" w:rsidRDefault="0021315C" w:rsidP="0021315C">
      <w:pPr>
        <w:spacing w:after="0" w:line="312" w:lineRule="auto"/>
        <w:ind w:left="709" w:right="-51" w:hanging="425"/>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(без отстъпка)</w:t>
      </w:r>
    </w:p>
    <w:p w:rsidR="0021315C" w:rsidRPr="00B67667" w:rsidRDefault="0021315C" w:rsidP="0021315C">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(с отстъпка)</w:t>
      </w:r>
    </w:p>
    <w:p w:rsidR="0021315C" w:rsidRPr="00B67667" w:rsidRDefault="0021315C" w:rsidP="0021315C">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остатъчна стойност (без отстъпка)</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остатъчна стойност (с отстъпка)</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оперативни разходи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нетните приходи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приемливи разходи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процент на финансиране.</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Анализ на чувствителността и на риска</w:t>
      </w:r>
    </w:p>
    <w:p w:rsidR="0021315C" w:rsidRPr="00B67667" w:rsidRDefault="0021315C" w:rsidP="0021315C">
      <w:pPr>
        <w:numPr>
          <w:ilvl w:val="0"/>
          <w:numId w:val="10"/>
        </w:numPr>
        <w:spacing w:after="0" w:line="312" w:lineRule="auto"/>
        <w:ind w:right="-51" w:firstLine="360"/>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Анализът Разходи - ползи се изготвя в пълно съответствие с разпоредбите на Програмата </w:t>
      </w:r>
      <w:proofErr w:type="spellStart"/>
      <w:r w:rsidRPr="00B67667">
        <w:rPr>
          <w:rFonts w:ascii="Times New Roman" w:eastAsia="Batang" w:hAnsi="Times New Roman" w:cs="Times New Roman"/>
          <w:color w:val="000000"/>
          <w:sz w:val="24"/>
          <w:szCs w:val="24"/>
          <w:lang w:val="bg-BG" w:eastAsia="bg-BG"/>
        </w:rPr>
        <w:t>Interreg</w:t>
      </w:r>
      <w:proofErr w:type="spellEnd"/>
      <w:r w:rsidRPr="00B67667">
        <w:rPr>
          <w:rFonts w:ascii="Times New Roman" w:eastAsia="Batang" w:hAnsi="Times New Roman" w:cs="Times New Roman"/>
          <w:color w:val="000000"/>
          <w:sz w:val="24"/>
          <w:szCs w:val="24"/>
          <w:lang w:val="bg-BG" w:eastAsia="bg-BG"/>
        </w:rPr>
        <w:t xml:space="preserve"> V</w:t>
      </w:r>
      <w:r w:rsidRPr="00B67667">
        <w:rPr>
          <w:rFonts w:ascii="Cambria Math" w:eastAsia="Batang" w:hAnsi="Cambria Math" w:cs="Cambria Math"/>
          <w:color w:val="000000"/>
          <w:sz w:val="24"/>
          <w:szCs w:val="24"/>
          <w:lang w:val="bg-BG" w:eastAsia="bg-BG"/>
        </w:rPr>
        <w:t>‐</w:t>
      </w:r>
      <w:r w:rsidRPr="00B67667">
        <w:rPr>
          <w:rFonts w:ascii="Times New Roman" w:eastAsia="Batang" w:hAnsi="Times New Roman" w:cs="Times New Roman"/>
          <w:color w:val="000000"/>
          <w:sz w:val="24"/>
          <w:szCs w:val="24"/>
          <w:lang w:val="bg-BG" w:eastAsia="bg-BG"/>
        </w:rPr>
        <w:t>A Румъния - България и „Ръководство за анализ на инвестиционни проекти по разходи и ползи“ на ЕК.</w:t>
      </w: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2. Срок за изпълнение:</w:t>
      </w:r>
      <w:r w:rsidR="00664ED5" w:rsidRPr="00664ED5">
        <w:t xml:space="preserve"> </w:t>
      </w:r>
      <w:r w:rsidR="00664ED5" w:rsidRPr="00664ED5">
        <w:rPr>
          <w:rFonts w:ascii="Times New Roman" w:eastAsia="Batang" w:hAnsi="Times New Roman" w:cs="Times New Roman"/>
          <w:color w:val="000000"/>
          <w:sz w:val="24"/>
          <w:szCs w:val="24"/>
          <w:lang w:val="bg-BG" w:eastAsia="bg-BG"/>
        </w:rPr>
        <w:t xml:space="preserve">до 10 кал.дни след </w:t>
      </w:r>
      <w:proofErr w:type="spellStart"/>
      <w:r w:rsidR="00664ED5" w:rsidRPr="00664ED5">
        <w:rPr>
          <w:rFonts w:ascii="Times New Roman" w:eastAsia="Batang" w:hAnsi="Times New Roman" w:cs="Times New Roman"/>
          <w:color w:val="000000"/>
          <w:sz w:val="24"/>
          <w:szCs w:val="24"/>
          <w:lang w:val="bg-BG" w:eastAsia="bg-BG"/>
        </w:rPr>
        <w:t>възлагателно</w:t>
      </w:r>
      <w:proofErr w:type="spellEnd"/>
      <w:r w:rsidR="00664ED5" w:rsidRPr="00664ED5">
        <w:rPr>
          <w:rFonts w:ascii="Times New Roman" w:eastAsia="Batang" w:hAnsi="Times New Roman" w:cs="Times New Roman"/>
          <w:color w:val="000000"/>
          <w:sz w:val="24"/>
          <w:szCs w:val="24"/>
          <w:lang w:val="bg-BG" w:eastAsia="bg-BG"/>
        </w:rPr>
        <w:t xml:space="preserve"> писмо</w:t>
      </w:r>
    </w:p>
    <w:p w:rsidR="0021315C" w:rsidRDefault="0021315C" w:rsidP="00B67667">
      <w:pPr>
        <w:spacing w:after="0" w:line="312" w:lineRule="auto"/>
        <w:ind w:right="-51"/>
        <w:jc w:val="both"/>
        <w:rPr>
          <w:rFonts w:ascii="Times New Roman" w:eastAsia="Batang" w:hAnsi="Times New Roman" w:cs="Times New Roman"/>
          <w:b/>
          <w:color w:val="000000"/>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u w:val="single"/>
          <w:lang w:val="bg-BG" w:eastAsia="bg-BG"/>
        </w:rPr>
        <w:t xml:space="preserve">По Обособена позиция </w:t>
      </w:r>
      <w:r>
        <w:rPr>
          <w:rFonts w:ascii="Times New Roman" w:eastAsia="Batang" w:hAnsi="Times New Roman" w:cs="Times New Roman"/>
          <w:b/>
          <w:color w:val="000000"/>
          <w:sz w:val="24"/>
          <w:szCs w:val="24"/>
          <w:u w:val="single"/>
          <w:lang w:val="bg-BG" w:eastAsia="bg-BG"/>
        </w:rPr>
        <w:t>5</w:t>
      </w:r>
    </w:p>
    <w:p w:rsidR="0021315C" w:rsidRPr="00B67667" w:rsidRDefault="0021315C" w:rsidP="0021315C">
      <w:pPr>
        <w:spacing w:after="0" w:line="312" w:lineRule="auto"/>
        <w:ind w:right="-51"/>
        <w:jc w:val="both"/>
        <w:rPr>
          <w:rFonts w:ascii="Times New Roman" w:eastAsia="Batang" w:hAnsi="Times New Roman" w:cs="Times New Roman"/>
          <w:b/>
          <w:color w:val="000000"/>
          <w:sz w:val="24"/>
          <w:szCs w:val="24"/>
          <w:lang w:val="bg-BG" w:eastAsia="bg-BG"/>
        </w:rPr>
      </w:pPr>
    </w:p>
    <w:p w:rsidR="0021315C" w:rsidRDefault="0021315C" w:rsidP="0021315C">
      <w:pPr>
        <w:spacing w:after="0" w:line="312" w:lineRule="auto"/>
        <w:ind w:right="-51"/>
        <w:jc w:val="both"/>
        <w:rPr>
          <w:rFonts w:ascii="Times New Roman" w:eastAsiaTheme="minorEastAsia" w:hAnsi="Times New Roman" w:cs="Times New Roman"/>
          <w:bCs/>
          <w:sz w:val="24"/>
          <w:szCs w:val="24"/>
          <w:lang w:val="bg-BG" w:eastAsia="bg-BG"/>
        </w:rPr>
      </w:pPr>
      <w:r w:rsidRPr="0021315C">
        <w:rPr>
          <w:rFonts w:ascii="Times New Roman" w:eastAsiaTheme="minorEastAsia" w:hAnsi="Times New Roman" w:cs="Times New Roman"/>
          <w:bCs/>
          <w:sz w:val="24"/>
          <w:szCs w:val="24"/>
          <w:lang w:val="bg-BG" w:eastAsia="bg-BG"/>
        </w:rPr>
        <w:t>Обособена позиция 5 „Избор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на проект "Създаване на общ център и база данни за управление на риска и територията по река Дунав " по Приоритетна ос 3;</w:t>
      </w:r>
    </w:p>
    <w:p w:rsidR="0021315C" w:rsidRDefault="0021315C" w:rsidP="0021315C">
      <w:pPr>
        <w:spacing w:after="0" w:line="312" w:lineRule="auto"/>
        <w:ind w:right="-51"/>
        <w:jc w:val="both"/>
        <w:rPr>
          <w:rFonts w:ascii="Times New Roman" w:eastAsiaTheme="minorEastAsia" w:hAnsi="Times New Roman" w:cs="Times New Roman"/>
          <w:bCs/>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1. Изпълнителят следва да:</w:t>
      </w:r>
    </w:p>
    <w:p w:rsidR="0021315C" w:rsidRPr="00B67667" w:rsidRDefault="0021315C" w:rsidP="0021315C">
      <w:pPr>
        <w:autoSpaceDE w:val="0"/>
        <w:autoSpaceDN w:val="0"/>
        <w:adjustRightInd w:val="0"/>
        <w:spacing w:after="0" w:line="312" w:lineRule="auto"/>
        <w:jc w:val="both"/>
        <w:rPr>
          <w:rFonts w:ascii="Times New Roman" w:hAnsi="Times New Roman" w:cs="Times New Roman"/>
          <w:color w:val="000000"/>
          <w:sz w:val="24"/>
          <w:szCs w:val="24"/>
          <w:lang w:val="bg-BG"/>
        </w:rPr>
      </w:pPr>
      <w:r w:rsidRPr="00B67667">
        <w:rPr>
          <w:rFonts w:ascii="Times New Roman" w:hAnsi="Times New Roman" w:cs="Times New Roman"/>
          <w:color w:val="000000"/>
          <w:sz w:val="24"/>
          <w:szCs w:val="24"/>
          <w:lang w:val="bg-BG"/>
        </w:rPr>
        <w:t xml:space="preserve">За нуждите на Община </w:t>
      </w:r>
      <w:r>
        <w:rPr>
          <w:rFonts w:ascii="Times New Roman" w:hAnsi="Times New Roman" w:cs="Times New Roman"/>
          <w:color w:val="000000"/>
          <w:sz w:val="24"/>
          <w:szCs w:val="24"/>
          <w:lang w:val="bg-BG"/>
        </w:rPr>
        <w:t>Русе</w:t>
      </w:r>
      <w:r w:rsidRPr="00B67667">
        <w:rPr>
          <w:rFonts w:ascii="Times New Roman" w:hAnsi="Times New Roman" w:cs="Times New Roman"/>
          <w:color w:val="000000"/>
          <w:sz w:val="24"/>
          <w:szCs w:val="24"/>
          <w:lang w:val="bg-BG"/>
        </w:rPr>
        <w:t xml:space="preserve">, изпълнителят изготвя (на английски език) „Анализ разходи - </w:t>
      </w:r>
      <w:r w:rsidR="00664ED5">
        <w:rPr>
          <w:rFonts w:ascii="Times New Roman" w:hAnsi="Times New Roman" w:cs="Times New Roman"/>
          <w:color w:val="000000"/>
          <w:sz w:val="24"/>
          <w:szCs w:val="24"/>
          <w:lang w:val="bg-BG"/>
        </w:rPr>
        <w:t>ползи“ за инвестиционен проект</w:t>
      </w:r>
    </w:p>
    <w:p w:rsidR="0021315C" w:rsidRPr="00B67667" w:rsidRDefault="0021315C" w:rsidP="0021315C">
      <w:pPr>
        <w:numPr>
          <w:ilvl w:val="0"/>
          <w:numId w:val="10"/>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Анализът разходи - ползи е необходимо да съдържа като минимум:</w:t>
      </w:r>
    </w:p>
    <w:p w:rsidR="0021315C" w:rsidRPr="00B67667" w:rsidRDefault="0021315C" w:rsidP="0021315C">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Определяне на целите, идентифициране на инвестиционния проект и анализ на вариантите</w:t>
      </w:r>
    </w:p>
    <w:p w:rsidR="0021315C" w:rsidRPr="00B67667" w:rsidRDefault="0021315C" w:rsidP="0021315C">
      <w:pPr>
        <w:numPr>
          <w:ilvl w:val="0"/>
          <w:numId w:val="11"/>
        </w:numPr>
        <w:autoSpaceDE w:val="0"/>
        <w:autoSpaceDN w:val="0"/>
        <w:adjustRightInd w:val="0"/>
        <w:spacing w:after="0" w:line="312" w:lineRule="auto"/>
        <w:contextualSpacing/>
        <w:jc w:val="both"/>
        <w:rPr>
          <w:rFonts w:ascii="Times New Roman" w:eastAsia="Calibri" w:hAnsi="Times New Roman" w:cs="Times New Roman"/>
          <w:color w:val="000000"/>
          <w:sz w:val="24"/>
          <w:szCs w:val="24"/>
          <w:lang w:val="bg-BG"/>
        </w:rPr>
      </w:pPr>
      <w:r w:rsidRPr="00B67667">
        <w:rPr>
          <w:rFonts w:ascii="Times New Roman" w:eastAsia="Calibri" w:hAnsi="Times New Roman" w:cs="Times New Roman"/>
          <w:color w:val="000000"/>
          <w:sz w:val="24"/>
          <w:szCs w:val="24"/>
          <w:lang w:val="bg-BG"/>
        </w:rPr>
        <w:t>Финансов анализ (</w:t>
      </w:r>
      <w:proofErr w:type="spellStart"/>
      <w:r w:rsidRPr="00B67667">
        <w:rPr>
          <w:rFonts w:ascii="Times New Roman" w:eastAsia="Calibri" w:hAnsi="Times New Roman" w:cs="Times New Roman"/>
          <w:color w:val="000000"/>
          <w:sz w:val="24"/>
          <w:szCs w:val="24"/>
          <w:lang w:val="bg-BG"/>
        </w:rPr>
        <w:t>анализ</w:t>
      </w:r>
      <w:proofErr w:type="spellEnd"/>
      <w:r w:rsidRPr="00B67667">
        <w:rPr>
          <w:rFonts w:ascii="Times New Roman" w:eastAsia="Calibri" w:hAnsi="Times New Roman" w:cs="Times New Roman"/>
          <w:color w:val="000000"/>
          <w:sz w:val="24"/>
          <w:szCs w:val="24"/>
          <w:lang w:val="bg-BG"/>
        </w:rPr>
        <w:t xml:space="preserve"> разходи – ползи):</w:t>
      </w:r>
    </w:p>
    <w:p w:rsidR="0021315C" w:rsidRPr="00B67667" w:rsidRDefault="0021315C" w:rsidP="0021315C">
      <w:pPr>
        <w:numPr>
          <w:ilvl w:val="0"/>
          <w:numId w:val="12"/>
        </w:numPr>
        <w:autoSpaceDE w:val="0"/>
        <w:autoSpaceDN w:val="0"/>
        <w:adjustRightInd w:val="0"/>
        <w:spacing w:after="0" w:line="312" w:lineRule="auto"/>
        <w:ind w:firstLine="6"/>
        <w:contextualSpacing/>
        <w:jc w:val="both"/>
        <w:rPr>
          <w:rFonts w:ascii="Times New Roman" w:eastAsia="Batang" w:hAnsi="Times New Roman" w:cs="Times New Roman"/>
          <w:b/>
          <w:color w:val="000000"/>
          <w:sz w:val="24"/>
          <w:szCs w:val="24"/>
          <w:lang w:val="bg-BG" w:eastAsia="bg-BG"/>
        </w:rPr>
      </w:pPr>
      <w:r w:rsidRPr="00B67667">
        <w:rPr>
          <w:rFonts w:ascii="Times New Roman" w:eastAsia="Calibri" w:hAnsi="Times New Roman" w:cs="Times New Roman"/>
          <w:color w:val="000000"/>
          <w:sz w:val="24"/>
          <w:szCs w:val="24"/>
          <w:lang w:val="bg-BG"/>
        </w:rPr>
        <w:t>времеви хоризонт (20 години)</w:t>
      </w:r>
    </w:p>
    <w:p w:rsidR="0021315C" w:rsidRPr="00B67667" w:rsidRDefault="0021315C" w:rsidP="0021315C">
      <w:pPr>
        <w:spacing w:after="0" w:line="312" w:lineRule="auto"/>
        <w:ind w:left="284" w:right="-51" w:firstLine="142"/>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период</w:t>
      </w:r>
    </w:p>
    <w:p w:rsidR="0021315C" w:rsidRPr="00B67667" w:rsidRDefault="0021315C" w:rsidP="0021315C">
      <w:pPr>
        <w:spacing w:after="0" w:line="312" w:lineRule="auto"/>
        <w:ind w:left="360"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w:t>
      </w:r>
      <w:r w:rsidRPr="00B67667">
        <w:rPr>
          <w:rFonts w:ascii="Times New Roman" w:eastAsia="Batang" w:hAnsi="Times New Roman"/>
          <w:color w:val="000000"/>
          <w:sz w:val="24"/>
          <w:szCs w:val="24"/>
          <w:lang w:val="bg-BG" w:eastAsia="bg-BG"/>
        </w:rPr>
        <w:tab/>
        <w:t>отстъпка, препоръчителна за финансовия анализ е 4%</w:t>
      </w:r>
    </w:p>
    <w:p w:rsidR="0021315C" w:rsidRPr="00B67667" w:rsidRDefault="0021315C" w:rsidP="0021315C">
      <w:pPr>
        <w:spacing w:after="0" w:line="312" w:lineRule="auto"/>
        <w:ind w:left="709" w:right="-51" w:hanging="425"/>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обща инвестиция (без отстъпка)</w:t>
      </w:r>
    </w:p>
    <w:p w:rsidR="0021315C" w:rsidRPr="00B67667" w:rsidRDefault="0021315C" w:rsidP="0021315C">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lastRenderedPageBreak/>
        <w:t xml:space="preserve">      -</w:t>
      </w:r>
      <w:r w:rsidRPr="00B67667">
        <w:rPr>
          <w:rFonts w:ascii="Times New Roman" w:eastAsia="Batang" w:hAnsi="Times New Roman"/>
          <w:color w:val="000000"/>
          <w:sz w:val="24"/>
          <w:szCs w:val="24"/>
          <w:lang w:val="bg-BG" w:eastAsia="bg-BG"/>
        </w:rPr>
        <w:tab/>
        <w:t>обща инвестиция (с отстъпка)</w:t>
      </w:r>
    </w:p>
    <w:p w:rsidR="0021315C" w:rsidRPr="00B67667" w:rsidRDefault="0021315C" w:rsidP="0021315C">
      <w:pPr>
        <w:spacing w:after="0" w:line="312" w:lineRule="auto"/>
        <w:ind w:right="-51"/>
        <w:jc w:val="both"/>
        <w:rPr>
          <w:rFonts w:ascii="Times New Roman" w:eastAsia="Batang" w:hAnsi="Times New Roman"/>
          <w:color w:val="000000"/>
          <w:sz w:val="24"/>
          <w:szCs w:val="24"/>
          <w:lang w:val="bg-BG" w:eastAsia="bg-BG"/>
        </w:rPr>
      </w:pPr>
      <w:r w:rsidRPr="00B67667">
        <w:rPr>
          <w:rFonts w:ascii="Times New Roman" w:eastAsia="Batang" w:hAnsi="Times New Roman"/>
          <w:color w:val="000000"/>
          <w:sz w:val="24"/>
          <w:szCs w:val="24"/>
          <w:lang w:val="bg-BG" w:eastAsia="bg-BG"/>
        </w:rPr>
        <w:t xml:space="preserve">      -</w:t>
      </w:r>
      <w:r w:rsidRPr="00B67667">
        <w:rPr>
          <w:rFonts w:ascii="Times New Roman" w:eastAsia="Batang" w:hAnsi="Times New Roman"/>
          <w:color w:val="000000"/>
          <w:sz w:val="24"/>
          <w:szCs w:val="24"/>
          <w:lang w:val="bg-BG" w:eastAsia="bg-BG"/>
        </w:rPr>
        <w:tab/>
        <w:t>остатъчна стойност (без отстъпка)</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остатъчна стойност (с отстъпка)</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оперативни разходи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нетните приходи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приемливи разходи</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w:t>
      </w:r>
      <w:r w:rsidRPr="00B67667">
        <w:rPr>
          <w:rFonts w:ascii="Times New Roman" w:eastAsia="Batang" w:hAnsi="Times New Roman" w:cs="Times New Roman"/>
          <w:color w:val="000000"/>
          <w:sz w:val="24"/>
          <w:szCs w:val="24"/>
          <w:lang w:val="bg-BG" w:eastAsia="bg-BG"/>
        </w:rPr>
        <w:tab/>
        <w:t>процент на финансиране.</w:t>
      </w:r>
    </w:p>
    <w:p w:rsidR="0021315C" w:rsidRPr="00B67667" w:rsidRDefault="0021315C" w:rsidP="0021315C">
      <w:pPr>
        <w:spacing w:after="0" w:line="312" w:lineRule="auto"/>
        <w:ind w:left="720" w:right="-51"/>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Анализ на чувствителността и на риска</w:t>
      </w:r>
    </w:p>
    <w:p w:rsidR="0021315C" w:rsidRPr="00B67667" w:rsidRDefault="0021315C" w:rsidP="0021315C">
      <w:pPr>
        <w:numPr>
          <w:ilvl w:val="0"/>
          <w:numId w:val="10"/>
        </w:numPr>
        <w:spacing w:after="0" w:line="312" w:lineRule="auto"/>
        <w:ind w:right="-51" w:firstLine="360"/>
        <w:contextualSpacing/>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 xml:space="preserve">Анализът Разходи - ползи се изготвя в пълно съответствие с разпоредбите на Програмата </w:t>
      </w:r>
      <w:proofErr w:type="spellStart"/>
      <w:r w:rsidRPr="00B67667">
        <w:rPr>
          <w:rFonts w:ascii="Times New Roman" w:eastAsia="Batang" w:hAnsi="Times New Roman" w:cs="Times New Roman"/>
          <w:color w:val="000000"/>
          <w:sz w:val="24"/>
          <w:szCs w:val="24"/>
          <w:lang w:val="bg-BG" w:eastAsia="bg-BG"/>
        </w:rPr>
        <w:t>Interreg</w:t>
      </w:r>
      <w:proofErr w:type="spellEnd"/>
      <w:r w:rsidRPr="00B67667">
        <w:rPr>
          <w:rFonts w:ascii="Times New Roman" w:eastAsia="Batang" w:hAnsi="Times New Roman" w:cs="Times New Roman"/>
          <w:color w:val="000000"/>
          <w:sz w:val="24"/>
          <w:szCs w:val="24"/>
          <w:lang w:val="bg-BG" w:eastAsia="bg-BG"/>
        </w:rPr>
        <w:t xml:space="preserve"> V</w:t>
      </w:r>
      <w:r w:rsidRPr="00B67667">
        <w:rPr>
          <w:rFonts w:ascii="Cambria Math" w:eastAsia="Batang" w:hAnsi="Cambria Math" w:cs="Cambria Math"/>
          <w:color w:val="000000"/>
          <w:sz w:val="24"/>
          <w:szCs w:val="24"/>
          <w:lang w:val="bg-BG" w:eastAsia="bg-BG"/>
        </w:rPr>
        <w:t>‐</w:t>
      </w:r>
      <w:r w:rsidRPr="00B67667">
        <w:rPr>
          <w:rFonts w:ascii="Times New Roman" w:eastAsia="Batang" w:hAnsi="Times New Roman" w:cs="Times New Roman"/>
          <w:color w:val="000000"/>
          <w:sz w:val="24"/>
          <w:szCs w:val="24"/>
          <w:lang w:val="bg-BG" w:eastAsia="bg-BG"/>
        </w:rPr>
        <w:t>A Румъния - България и „Ръководство за анализ на инвестиционни проекти по разходи и ползи“ на ЕК.</w:t>
      </w: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p>
    <w:p w:rsidR="0021315C" w:rsidRPr="00B67667" w:rsidRDefault="0021315C" w:rsidP="0021315C">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2. Срок за изпълнение:</w:t>
      </w:r>
      <w:r w:rsidR="00664ED5" w:rsidRPr="00664ED5">
        <w:t xml:space="preserve"> </w:t>
      </w:r>
      <w:r w:rsidR="00664ED5" w:rsidRPr="00664ED5">
        <w:rPr>
          <w:rFonts w:ascii="Times New Roman" w:eastAsia="Batang" w:hAnsi="Times New Roman" w:cs="Times New Roman"/>
          <w:color w:val="000000"/>
          <w:sz w:val="24"/>
          <w:szCs w:val="24"/>
          <w:lang w:val="bg-BG" w:eastAsia="bg-BG"/>
        </w:rPr>
        <w:t xml:space="preserve">до 10 кал.дни след </w:t>
      </w:r>
      <w:proofErr w:type="spellStart"/>
      <w:r w:rsidR="00664ED5" w:rsidRPr="00664ED5">
        <w:rPr>
          <w:rFonts w:ascii="Times New Roman" w:eastAsia="Batang" w:hAnsi="Times New Roman" w:cs="Times New Roman"/>
          <w:color w:val="000000"/>
          <w:sz w:val="24"/>
          <w:szCs w:val="24"/>
          <w:lang w:val="bg-BG" w:eastAsia="bg-BG"/>
        </w:rPr>
        <w:t>възлагателно</w:t>
      </w:r>
      <w:proofErr w:type="spellEnd"/>
      <w:r w:rsidR="00664ED5" w:rsidRPr="00664ED5">
        <w:rPr>
          <w:rFonts w:ascii="Times New Roman" w:eastAsia="Batang" w:hAnsi="Times New Roman" w:cs="Times New Roman"/>
          <w:color w:val="000000"/>
          <w:sz w:val="24"/>
          <w:szCs w:val="24"/>
          <w:lang w:val="bg-BG" w:eastAsia="bg-BG"/>
        </w:rPr>
        <w:t xml:space="preserve"> писмо</w:t>
      </w:r>
    </w:p>
    <w:p w:rsidR="0021315C" w:rsidRDefault="0021315C" w:rsidP="00B67667">
      <w:pPr>
        <w:spacing w:after="0" w:line="312" w:lineRule="auto"/>
        <w:ind w:right="-51"/>
        <w:jc w:val="both"/>
        <w:rPr>
          <w:rFonts w:ascii="Times New Roman" w:eastAsia="Batang" w:hAnsi="Times New Roman" w:cs="Times New Roman"/>
          <w:b/>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lang w:val="bg-BG" w:eastAsia="bg-BG"/>
        </w:rPr>
        <w:t>5. Изисквания към подготовката на техническата оферта.</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r w:rsidRPr="00B67667">
        <w:rPr>
          <w:rFonts w:ascii="Times New Roman" w:eastAsia="Batang" w:hAnsi="Times New Roman" w:cs="Times New Roman"/>
          <w:color w:val="000000"/>
          <w:sz w:val="24"/>
          <w:szCs w:val="24"/>
          <w:lang w:val="bg-BG" w:eastAsia="bg-BG"/>
        </w:rPr>
        <w:t>В Техническото си предложение, Участникът следва да изготви Методология за изпълнение на обществената поръчка, в която да опише своето предложение за дейности за изпълнение на поръчката и Програмата за изпълнение - предложена организация на работа и разпределение на дейностите и задачите на екипа за изпълнение на поръчката. Участник, чието техническо предложение не отговаря на изискванията на Техническата спецификация, или на други изисквания, съобразно утвърдената документация ще бъде отстранен от поръчката.</w:t>
      </w: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color w:val="000000"/>
          <w:sz w:val="24"/>
          <w:szCs w:val="24"/>
          <w:lang w:val="bg-BG" w:eastAsia="bg-BG"/>
        </w:rPr>
      </w:pPr>
    </w:p>
    <w:p w:rsidR="00B67667" w:rsidRPr="00B67667" w:rsidRDefault="00B67667" w:rsidP="00B67667">
      <w:pPr>
        <w:spacing w:after="0" w:line="312" w:lineRule="auto"/>
        <w:ind w:right="-51"/>
        <w:jc w:val="both"/>
        <w:rPr>
          <w:rFonts w:ascii="Times New Roman" w:eastAsia="Batang" w:hAnsi="Times New Roman" w:cs="Times New Roman"/>
          <w:b/>
          <w:color w:val="000000"/>
          <w:sz w:val="24"/>
          <w:szCs w:val="24"/>
          <w:lang w:val="bg-BG" w:eastAsia="bg-BG"/>
        </w:rPr>
      </w:pPr>
      <w:r w:rsidRPr="00B67667">
        <w:rPr>
          <w:rFonts w:ascii="Times New Roman" w:eastAsia="Batang" w:hAnsi="Times New Roman" w:cs="Times New Roman"/>
          <w:b/>
          <w:color w:val="000000"/>
          <w:sz w:val="24"/>
          <w:szCs w:val="24"/>
          <w:lang w:val="bg-BG" w:eastAsia="bg-BG"/>
        </w:rPr>
        <w:t>VIII. ОБРАЗЦИ НА ДОКУМЕНТИ</w:t>
      </w:r>
    </w:p>
    <w:p w:rsidR="00E4600F" w:rsidRDefault="00E4600F">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rsidR="00B67667" w:rsidRPr="00B67667" w:rsidRDefault="00B67667" w:rsidP="00B67667">
      <w:pPr>
        <w:spacing w:after="0" w:line="312" w:lineRule="auto"/>
        <w:jc w:val="right"/>
        <w:rPr>
          <w:rFonts w:ascii="Times New Roman" w:eastAsia="MS ??" w:hAnsi="Times New Roman" w:cs="Times New Roman"/>
          <w:b/>
          <w:i/>
          <w:sz w:val="24"/>
          <w:szCs w:val="24"/>
          <w:lang w:val="bg-BG" w:eastAsia="bg-BG"/>
        </w:rPr>
      </w:pPr>
      <w:r w:rsidRPr="00B67667">
        <w:rPr>
          <w:rFonts w:ascii="Times New Roman" w:eastAsia="MS ??" w:hAnsi="Times New Roman" w:cs="Times New Roman"/>
          <w:b/>
          <w:i/>
          <w:sz w:val="24"/>
          <w:szCs w:val="24"/>
          <w:lang w:val="bg-BG" w:eastAsia="bg-BG"/>
        </w:rPr>
        <w:lastRenderedPageBreak/>
        <w:t xml:space="preserve">ОБРАЗЕЦ </w:t>
      </w:r>
    </w:p>
    <w:p w:rsidR="00B67667" w:rsidRPr="00B67667" w:rsidRDefault="00B67667" w:rsidP="00B67667">
      <w:pPr>
        <w:spacing w:after="0" w:line="312"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ind w:left="252" w:hanging="252"/>
              <w:rPr>
                <w:rFonts w:ascii="Times New Roman" w:eastAsia="MS ??" w:hAnsi="Times New Roman" w:cs="Times New Roman"/>
                <w:i/>
                <w:color w:val="000000"/>
                <w:sz w:val="24"/>
                <w:szCs w:val="24"/>
                <w:lang w:val="bg-BG" w:eastAsia="bg-BG"/>
              </w:rPr>
            </w:pPr>
            <w:r w:rsidRPr="00B67667">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i/>
                <w:color w:val="000000"/>
                <w:sz w:val="24"/>
                <w:szCs w:val="24"/>
                <w:lang w:val="bg-BG" w:eastAsia="bg-BG"/>
              </w:rPr>
            </w:pPr>
            <w:r w:rsidRPr="00B67667">
              <w:rPr>
                <w:rFonts w:ascii="Times New Roman" w:eastAsia="MS ??" w:hAnsi="Times New Roman" w:cs="Times New Roman"/>
                <w:i/>
                <w:color w:val="000000"/>
                <w:sz w:val="24"/>
                <w:szCs w:val="24"/>
                <w:lang w:val="bg-BG" w:eastAsia="bg-BG"/>
              </w:rPr>
              <w:t>(държава, град, пощенски код, улица, №)</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r w:rsidR="00B67667" w:rsidRPr="00B67667" w:rsidTr="00B67667">
        <w:tc>
          <w:tcPr>
            <w:tcW w:w="4320" w:type="dxa"/>
            <w:tcBorders>
              <w:top w:val="single" w:sz="8" w:space="0" w:color="C0C0C0"/>
              <w:left w:val="single" w:sz="8" w:space="0" w:color="C0C0C0"/>
              <w:bottom w:val="single" w:sz="8" w:space="0" w:color="C0C0C0"/>
              <w:right w:val="nil"/>
            </w:tcBorders>
            <w:hideMark/>
          </w:tcPr>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rsidR="00B67667" w:rsidRPr="00B67667" w:rsidRDefault="00B67667" w:rsidP="00B67667">
            <w:pPr>
              <w:spacing w:after="0" w:line="312" w:lineRule="auto"/>
              <w:ind w:left="252"/>
              <w:jc w:val="both"/>
              <w:rPr>
                <w:rFonts w:ascii="Times New Roman" w:eastAsia="MS ??" w:hAnsi="Times New Roman" w:cs="Times New Roman"/>
                <w:i/>
                <w:color w:val="000000"/>
                <w:sz w:val="24"/>
                <w:szCs w:val="24"/>
                <w:lang w:val="bg-BG" w:eastAsia="bg-BG"/>
              </w:rPr>
            </w:pPr>
          </w:p>
        </w:tc>
      </w:tr>
    </w:tbl>
    <w:p w:rsidR="00B67667" w:rsidRPr="00B67667" w:rsidRDefault="00B67667" w:rsidP="00B67667">
      <w:pPr>
        <w:spacing w:after="0" w:line="312" w:lineRule="auto"/>
        <w:jc w:val="both"/>
        <w:rPr>
          <w:rFonts w:ascii="Times New Roman" w:eastAsia="MS ??" w:hAnsi="Times New Roman" w:cs="Times New Roman"/>
          <w:i/>
          <w:color w:val="000000"/>
          <w:sz w:val="24"/>
          <w:szCs w:val="24"/>
          <w:lang w:val="bg-BG" w:eastAsia="bg-BG"/>
        </w:rPr>
      </w:pPr>
    </w:p>
    <w:p w:rsidR="00B67667" w:rsidRPr="00B67667" w:rsidRDefault="00B67667" w:rsidP="00B67667">
      <w:pPr>
        <w:spacing w:after="0" w:line="312" w:lineRule="auto"/>
        <w:jc w:val="center"/>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СПИСЪК НА ДОКУМЕНТИТЕ СЪДЪРЖАЩИ СЕ В ОФЕРТАТА</w:t>
      </w:r>
    </w:p>
    <w:p w:rsidR="00B67667" w:rsidRPr="00B67667" w:rsidRDefault="00B67667" w:rsidP="00B67667">
      <w:pPr>
        <w:spacing w:after="0" w:line="312" w:lineRule="auto"/>
        <w:rPr>
          <w:rFonts w:ascii="Times New Roman" w:eastAsia="MS ??" w:hAnsi="Times New Roman" w:cs="Times New Roman"/>
          <w:sz w:val="24"/>
          <w:szCs w:val="24"/>
          <w:lang w:val="bg-BG" w:eastAsia="bg-BG"/>
        </w:rPr>
      </w:pPr>
    </w:p>
    <w:p w:rsidR="00B67667" w:rsidRPr="00B67667" w:rsidRDefault="00B67667" w:rsidP="00B67667">
      <w:pPr>
        <w:spacing w:after="0" w:line="312" w:lineRule="auto"/>
        <w:jc w:val="center"/>
        <w:rPr>
          <w:rFonts w:ascii="Times New Roman" w:eastAsia="MS ??" w:hAnsi="Times New Roman" w:cs="Times New Roman"/>
          <w:b/>
          <w:color w:val="000000"/>
          <w:spacing w:val="2"/>
          <w:sz w:val="24"/>
          <w:szCs w:val="24"/>
          <w:lang w:val="bg-BG" w:eastAsia="bg-BG"/>
        </w:rPr>
      </w:pPr>
      <w:r w:rsidRPr="00B67667">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rsidR="00B67667" w:rsidRPr="00B67667" w:rsidRDefault="00B67667" w:rsidP="00B67667">
      <w:pPr>
        <w:spacing w:after="0" w:line="312" w:lineRule="auto"/>
        <w:jc w:val="center"/>
        <w:rPr>
          <w:rFonts w:ascii="Times New Roman" w:eastAsia="MS ??" w:hAnsi="Times New Roman" w:cs="Times New Roman"/>
          <w:sz w:val="24"/>
          <w:szCs w:val="24"/>
          <w:lang w:val="bg-BG" w:eastAsia="bg-BG"/>
        </w:rPr>
      </w:pPr>
    </w:p>
    <w:p w:rsidR="00B67667" w:rsidRPr="00B67667" w:rsidRDefault="0021315C" w:rsidP="00B67667">
      <w:pPr>
        <w:spacing w:after="0" w:line="312" w:lineRule="auto"/>
        <w:ind w:firstLine="567"/>
        <w:jc w:val="center"/>
        <w:rPr>
          <w:rFonts w:ascii="Times New Roman" w:eastAsiaTheme="minorEastAsia" w:hAnsi="Times New Roman" w:cs="Times New Roman"/>
          <w:b/>
          <w:sz w:val="24"/>
          <w:szCs w:val="24"/>
          <w:lang w:val="bg-BG" w:eastAsia="bg-BG"/>
        </w:rPr>
      </w:pPr>
      <w:r w:rsidRPr="0021315C">
        <w:rPr>
          <w:rFonts w:ascii="Times New Roman" w:eastAsiaTheme="minorEastAsia" w:hAnsi="Times New Roman" w:cs="Times New Roman"/>
          <w:b/>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p>
    <w:p w:rsidR="00D071AB" w:rsidRDefault="00D071AB" w:rsidP="00B67667">
      <w:pPr>
        <w:spacing w:after="0" w:line="312" w:lineRule="auto"/>
        <w:ind w:firstLine="567"/>
        <w:jc w:val="center"/>
        <w:rPr>
          <w:rFonts w:ascii="Times New Roman" w:eastAsiaTheme="minorEastAsia" w:hAnsi="Times New Roman" w:cs="Times New Roman"/>
          <w:b/>
          <w:sz w:val="24"/>
          <w:szCs w:val="24"/>
          <w:u w:val="single"/>
          <w:lang w:val="bg-BG" w:eastAsia="bg-BG"/>
        </w:rPr>
      </w:pPr>
    </w:p>
    <w:p w:rsidR="00B67667" w:rsidRPr="00B67667" w:rsidRDefault="00B67667" w:rsidP="00B67667">
      <w:pPr>
        <w:spacing w:after="0" w:line="312" w:lineRule="auto"/>
        <w:ind w:firstLine="567"/>
        <w:jc w:val="center"/>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Обособена позиция ….</w:t>
      </w:r>
    </w:p>
    <w:p w:rsidR="00B67667" w:rsidRPr="00B67667" w:rsidRDefault="00B67667" w:rsidP="00B67667">
      <w:pPr>
        <w:spacing w:after="0" w:line="312"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B67667" w:rsidRPr="00B67667" w:rsidTr="00B67667">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Вид и количество на документите</w:t>
            </w:r>
          </w:p>
          <w:p w:rsidR="00B67667" w:rsidRPr="00B67667" w:rsidRDefault="00B67667" w:rsidP="00B67667">
            <w:pPr>
              <w:spacing w:after="0" w:line="312" w:lineRule="auto"/>
              <w:jc w:val="center"/>
              <w:rPr>
                <w:rFonts w:ascii="Times New Roman" w:eastAsia="MS ??" w:hAnsi="Times New Roman" w:cs="Times New Roman"/>
                <w:i/>
                <w:iCs/>
                <w:sz w:val="24"/>
                <w:szCs w:val="24"/>
                <w:lang w:val="bg-BG" w:eastAsia="bg-BG"/>
              </w:rPr>
            </w:pPr>
            <w:r w:rsidRPr="00B67667">
              <w:rPr>
                <w:rFonts w:ascii="Times New Roman" w:eastAsia="MS ??" w:hAnsi="Times New Roman" w:cs="Times New Roman"/>
                <w:i/>
                <w:iCs/>
                <w:sz w:val="24"/>
                <w:szCs w:val="24"/>
                <w:lang w:val="bg-BG" w:eastAsia="bg-BG"/>
              </w:rPr>
              <w:t>/оригинал или заверено копие;</w:t>
            </w:r>
          </w:p>
          <w:p w:rsidR="00B67667" w:rsidRPr="00B67667" w:rsidRDefault="00B67667" w:rsidP="00B67667">
            <w:pPr>
              <w:spacing w:after="0" w:line="312" w:lineRule="auto"/>
              <w:jc w:val="center"/>
              <w:rPr>
                <w:rFonts w:ascii="Times New Roman" w:eastAsia="MS ??" w:hAnsi="Times New Roman" w:cs="Times New Roman"/>
                <w:i/>
                <w:iCs/>
                <w:sz w:val="24"/>
                <w:szCs w:val="24"/>
                <w:lang w:val="bg-BG" w:eastAsia="bg-BG"/>
              </w:rPr>
            </w:pPr>
            <w:r w:rsidRPr="00B67667">
              <w:rPr>
                <w:rFonts w:ascii="Times New Roman" w:eastAsia="MS ??" w:hAnsi="Times New Roman" w:cs="Times New Roman"/>
                <w:i/>
                <w:iCs/>
                <w:sz w:val="24"/>
                <w:szCs w:val="24"/>
                <w:lang w:val="bg-BG" w:eastAsia="bg-BG"/>
              </w:rPr>
              <w:t>страница № в офертата/</w:t>
            </w:r>
          </w:p>
        </w:tc>
      </w:tr>
      <w:tr w:rsidR="00B67667" w:rsidRPr="00B67667" w:rsidTr="00B67667">
        <w:tc>
          <w:tcPr>
            <w:tcW w:w="1707" w:type="dxa"/>
            <w:tcBorders>
              <w:top w:val="single" w:sz="4" w:space="0" w:color="auto"/>
              <w:left w:val="single" w:sz="4" w:space="0" w:color="auto"/>
              <w:bottom w:val="doub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3</w:t>
            </w: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Настоящият списък </w:t>
            </w:r>
            <w:r w:rsidRPr="00B67667">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b/>
                <w:sz w:val="24"/>
                <w:szCs w:val="24"/>
                <w:lang w:val="bg-BG" w:eastAsia="bg-BG"/>
              </w:rPr>
            </w:pPr>
            <w:r w:rsidRPr="00B67667">
              <w:rPr>
                <w:rFonts w:ascii="Times New Roman" w:eastAsia="MS ??" w:hAnsi="Times New Roman" w:cs="Times New Roman"/>
                <w:sz w:val="24"/>
                <w:szCs w:val="24"/>
                <w:lang w:val="bg-BG" w:eastAsia="bg-BG"/>
              </w:rPr>
              <w:t xml:space="preserve">Представяне на участника </w:t>
            </w:r>
            <w:r w:rsidRPr="00B67667">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B67667">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B67667">
              <w:rPr>
                <w:rFonts w:ascii="Times New Roman" w:eastAsia="MS ??" w:hAnsi="Times New Roman" w:cs="Times New Roman"/>
                <w:b/>
                <w:sz w:val="24"/>
                <w:szCs w:val="24"/>
                <w:lang w:val="bg-BG" w:eastAsia="bg-BG"/>
              </w:rPr>
              <w:t>(оригинал)</w:t>
            </w:r>
          </w:p>
          <w:p w:rsidR="00B67667" w:rsidRPr="00B67667" w:rsidRDefault="00B67667" w:rsidP="00B67667">
            <w:pPr>
              <w:spacing w:after="0" w:line="312" w:lineRule="auto"/>
              <w:rPr>
                <w:rFonts w:ascii="Times New Roman" w:eastAsia="MS ??" w:hAnsi="Times New Roman" w:cs="Times New Roman"/>
                <w:i/>
                <w:iCs/>
                <w:sz w:val="24"/>
                <w:szCs w:val="24"/>
                <w:lang w:val="bg-BG" w:eastAsia="bg-BG"/>
              </w:rPr>
            </w:pPr>
            <w:r w:rsidRPr="00B67667">
              <w:rPr>
                <w:rFonts w:ascii="Times New Roman" w:eastAsia="MS ??" w:hAnsi="Times New Roman" w:cs="Times New Roman"/>
                <w:i/>
                <w:iCs/>
                <w:sz w:val="24"/>
                <w:szCs w:val="24"/>
                <w:lang w:val="bg-BG" w:eastAsia="bg-BG"/>
              </w:rPr>
              <w:lastRenderedPageBreak/>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Декларация по чл.47,  ал. 1, т. 1 и ал. 5 от ЗОП </w:t>
            </w:r>
            <w:r w:rsidRPr="00B67667">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highlight w:val="yellow"/>
                <w:lang w:val="bg-BG" w:eastAsia="bg-BG"/>
              </w:rPr>
            </w:pPr>
            <w:r w:rsidRPr="00B67667">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sz w:val="24"/>
                <w:szCs w:val="24"/>
                <w:lang w:val="bg-BG" w:eastAsia="bg-BG"/>
              </w:rPr>
            </w:pPr>
            <w:r w:rsidRPr="00B67667">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B67667">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b/>
                <w:sz w:val="24"/>
                <w:szCs w:val="24"/>
                <w:lang w:val="bg-BG" w:eastAsia="bg-BG"/>
              </w:rPr>
            </w:pPr>
            <w:r w:rsidRPr="00B67667">
              <w:rPr>
                <w:rFonts w:ascii="Times New Roman" w:eastAsia="MS ??" w:hAnsi="Times New Roman" w:cs="Times New Roman"/>
                <w:sz w:val="24"/>
                <w:szCs w:val="24"/>
                <w:lang w:val="bg-BG" w:eastAsia="bg-BG"/>
              </w:rPr>
              <w:t>Техническо предложение</w:t>
            </w:r>
            <w:r w:rsidRPr="00B67667">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b/>
                <w:sz w:val="24"/>
                <w:szCs w:val="24"/>
                <w:lang w:val="bg-BG" w:eastAsia="bg-BG"/>
              </w:rPr>
            </w:pPr>
          </w:p>
        </w:tc>
      </w:tr>
      <w:tr w:rsidR="00B67667" w:rsidRPr="00B67667" w:rsidTr="00B67667">
        <w:tc>
          <w:tcPr>
            <w:tcW w:w="1707"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numPr>
                <w:ilvl w:val="0"/>
                <w:numId w:val="4"/>
              </w:numPr>
              <w:spacing w:after="0" w:line="312"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rPr>
                <w:rFonts w:ascii="Times New Roman" w:eastAsia="MS ??" w:hAnsi="Times New Roman" w:cs="Times New Roman"/>
                <w:b/>
                <w:bCs/>
                <w:i/>
                <w:iCs/>
                <w:sz w:val="24"/>
                <w:szCs w:val="24"/>
                <w:lang w:val="bg-BG" w:eastAsia="bg-BG"/>
              </w:rPr>
            </w:pPr>
            <w:r w:rsidRPr="00B67667">
              <w:rPr>
                <w:rFonts w:ascii="Times New Roman" w:eastAsia="MS ??" w:hAnsi="Times New Roman" w:cs="Times New Roman"/>
                <w:sz w:val="24"/>
                <w:szCs w:val="24"/>
                <w:lang w:val="bg-BG" w:eastAsia="bg-BG"/>
              </w:rPr>
              <w:t xml:space="preserve">Ценово предложение </w:t>
            </w:r>
            <w:r w:rsidRPr="00B67667">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rPr>
                <w:rFonts w:ascii="Times New Roman" w:eastAsia="MS ??" w:hAnsi="Times New Roman" w:cs="Times New Roman"/>
                <w:sz w:val="24"/>
                <w:szCs w:val="24"/>
                <w:lang w:val="bg-BG" w:eastAsia="bg-BG"/>
              </w:rPr>
            </w:pPr>
          </w:p>
        </w:tc>
      </w:tr>
    </w:tbl>
    <w:p w:rsidR="00B67667" w:rsidRPr="00B67667" w:rsidRDefault="00B67667" w:rsidP="00B67667">
      <w:pPr>
        <w:spacing w:after="0" w:line="312" w:lineRule="auto"/>
        <w:ind w:firstLine="567"/>
        <w:rPr>
          <w:rFonts w:ascii="Times New Roman" w:eastAsia="MS ??" w:hAnsi="Times New Roman" w:cs="Times New Roman"/>
          <w:b/>
          <w:sz w:val="24"/>
          <w:szCs w:val="24"/>
          <w:u w:val="single"/>
          <w:lang w:val="bg-BG" w:eastAsia="bg-BG"/>
        </w:rPr>
      </w:pPr>
    </w:p>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r w:rsidRPr="00B67667">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 _________ / 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bl>
    <w:p w:rsidR="00B67667" w:rsidRPr="00B67667" w:rsidRDefault="00B67667" w:rsidP="00B67667">
      <w:pPr>
        <w:spacing w:after="0" w:line="312" w:lineRule="auto"/>
        <w:rPr>
          <w:rFonts w:ascii="Times New Roman" w:eastAsia="MS ??" w:hAnsi="Times New Roman" w:cs="Times New Roman"/>
          <w:b/>
          <w:i/>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E4600F" w:rsidRDefault="00E4600F">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rsidR="00B67667" w:rsidRPr="00B67667" w:rsidRDefault="00B67667" w:rsidP="00B67667">
      <w:pPr>
        <w:spacing w:after="0" w:line="312" w:lineRule="auto"/>
        <w:ind w:left="6480" w:firstLine="720"/>
        <w:rPr>
          <w:rFonts w:ascii="Times New Roman" w:eastAsia="MS ??" w:hAnsi="Times New Roman" w:cs="Times New Roman"/>
          <w:b/>
          <w:i/>
          <w:sz w:val="24"/>
          <w:szCs w:val="24"/>
          <w:lang w:val="bg-BG" w:eastAsia="bg-BG"/>
        </w:rPr>
      </w:pPr>
      <w:r w:rsidRPr="00B67667">
        <w:rPr>
          <w:rFonts w:ascii="Times New Roman" w:eastAsia="MS ??" w:hAnsi="Times New Roman" w:cs="Times New Roman"/>
          <w:b/>
          <w:i/>
          <w:sz w:val="24"/>
          <w:szCs w:val="24"/>
          <w:lang w:val="bg-BG" w:eastAsia="bg-BG"/>
        </w:rPr>
        <w:lastRenderedPageBreak/>
        <w:t xml:space="preserve">ОБРАЗЕЦ </w:t>
      </w:r>
    </w:p>
    <w:p w:rsidR="00B67667" w:rsidRPr="00B67667" w:rsidRDefault="00B67667" w:rsidP="00B67667">
      <w:pPr>
        <w:spacing w:after="0" w:line="312" w:lineRule="auto"/>
        <w:jc w:val="center"/>
        <w:rPr>
          <w:rFonts w:ascii="Times New Roman" w:eastAsia="MS ??" w:hAnsi="Times New Roman" w:cs="Times New Roman"/>
          <w:b/>
          <w:color w:val="000000"/>
          <w:spacing w:val="-3"/>
          <w:sz w:val="24"/>
          <w:szCs w:val="24"/>
          <w:lang w:val="bg-BG" w:eastAsia="bg-BG"/>
        </w:rPr>
      </w:pPr>
    </w:p>
    <w:p w:rsidR="00B67667" w:rsidRPr="00B67667" w:rsidRDefault="00B67667" w:rsidP="00B67667">
      <w:pPr>
        <w:spacing w:after="0" w:line="312" w:lineRule="auto"/>
        <w:jc w:val="center"/>
        <w:rPr>
          <w:rFonts w:ascii="Times New Roman" w:eastAsia="MS ??" w:hAnsi="Times New Roman" w:cs="Times New Roman"/>
          <w:b/>
          <w:color w:val="000000"/>
          <w:spacing w:val="-3"/>
          <w:sz w:val="24"/>
          <w:szCs w:val="24"/>
          <w:lang w:val="bg-BG" w:eastAsia="bg-BG"/>
        </w:rPr>
      </w:pPr>
      <w:r w:rsidRPr="00B67667">
        <w:rPr>
          <w:rFonts w:ascii="Times New Roman" w:eastAsia="MS ??" w:hAnsi="Times New Roman" w:cs="Times New Roman"/>
          <w:b/>
          <w:color w:val="000000"/>
          <w:spacing w:val="-3"/>
          <w:sz w:val="24"/>
          <w:szCs w:val="24"/>
          <w:lang w:val="bg-BG" w:eastAsia="bg-BG"/>
        </w:rPr>
        <w:t xml:space="preserve">ПРЕДСТАВЯНЕ </w:t>
      </w:r>
    </w:p>
    <w:p w:rsidR="00B67667" w:rsidRPr="00B67667" w:rsidRDefault="00B67667" w:rsidP="00B67667">
      <w:pPr>
        <w:spacing w:after="0" w:line="312" w:lineRule="auto"/>
        <w:jc w:val="center"/>
        <w:rPr>
          <w:rFonts w:ascii="Times New Roman" w:eastAsia="MS ??" w:hAnsi="Times New Roman" w:cs="Times New Roman"/>
          <w:b/>
          <w:color w:val="000000"/>
          <w:spacing w:val="2"/>
          <w:sz w:val="24"/>
          <w:szCs w:val="24"/>
          <w:lang w:val="bg-BG" w:eastAsia="bg-BG"/>
        </w:rPr>
      </w:pPr>
      <w:r w:rsidRPr="00B67667">
        <w:rPr>
          <w:rFonts w:ascii="Times New Roman" w:eastAsia="MS ??" w:hAnsi="Times New Roman" w:cs="Times New Roman"/>
          <w:b/>
          <w:color w:val="000000"/>
          <w:spacing w:val="-3"/>
          <w:sz w:val="24"/>
          <w:szCs w:val="24"/>
          <w:lang w:val="bg-BG" w:eastAsia="bg-BG"/>
        </w:rPr>
        <w:t xml:space="preserve">НА </w:t>
      </w:r>
    </w:p>
    <w:p w:rsidR="00B67667" w:rsidRPr="00B67667" w:rsidRDefault="00B67667" w:rsidP="00B67667">
      <w:pPr>
        <w:spacing w:after="0" w:line="312" w:lineRule="auto"/>
        <w:jc w:val="center"/>
        <w:rPr>
          <w:rFonts w:ascii="Times New Roman" w:eastAsia="MS ??" w:hAnsi="Times New Roman" w:cs="Times New Roman"/>
          <w:sz w:val="24"/>
          <w:szCs w:val="24"/>
          <w:lang w:val="bg-BG" w:eastAsia="bg-BG"/>
        </w:rPr>
      </w:pPr>
      <w:r w:rsidRPr="00B67667">
        <w:rPr>
          <w:rFonts w:ascii="Times New Roman" w:eastAsia="MS ??" w:hAnsi="Times New Roman" w:cs="Times New Roman"/>
          <w:b/>
          <w:color w:val="000000"/>
          <w:spacing w:val="2"/>
          <w:sz w:val="24"/>
          <w:szCs w:val="24"/>
          <w:lang w:val="bg-BG" w:eastAsia="bg-BG"/>
        </w:rPr>
        <w:t>УЧАСТНИК В ПРОЦЕДУРА ЗА ВЪЗЛАГАНЕ НА ОБЩЕСТВЕНА ПОРЪЧКА ПО РЕДА НА ГЛАВА „ОСМА „А“ С ПРЕДМЕТ:</w:t>
      </w:r>
    </w:p>
    <w:p w:rsidR="00B67667" w:rsidRPr="00B67667" w:rsidRDefault="00D071AB" w:rsidP="00B67667">
      <w:pPr>
        <w:spacing w:after="0" w:line="312" w:lineRule="auto"/>
        <w:jc w:val="center"/>
        <w:rPr>
          <w:rFonts w:ascii="Times New Roman" w:eastAsia="MS ??" w:hAnsi="Times New Roman" w:cs="Times New Roman"/>
          <w:b/>
          <w:sz w:val="24"/>
          <w:szCs w:val="24"/>
          <w:lang w:val="bg-BG" w:eastAsia="bg-BG"/>
        </w:rPr>
      </w:pPr>
      <w:r w:rsidRPr="00D071AB">
        <w:rPr>
          <w:rFonts w:ascii="Times New Roman" w:eastAsiaTheme="minorEastAsia" w:hAnsi="Times New Roman" w:cs="Times New Roman"/>
          <w:b/>
          <w:bCs/>
          <w:i/>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p>
    <w:p w:rsidR="00B67667" w:rsidRPr="00B67667" w:rsidRDefault="00B67667" w:rsidP="00B67667">
      <w:pPr>
        <w:spacing w:after="0" w:line="312" w:lineRule="auto"/>
        <w:ind w:firstLine="567"/>
        <w:jc w:val="center"/>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Обособена позиция ….</w:t>
      </w:r>
    </w:p>
    <w:p w:rsidR="00B67667" w:rsidRPr="00B67667" w:rsidRDefault="00B67667" w:rsidP="00B67667">
      <w:pPr>
        <w:spacing w:after="0" w:line="312" w:lineRule="auto"/>
        <w:jc w:val="center"/>
        <w:rPr>
          <w:rFonts w:ascii="Times New Roman" w:eastAsia="MS ??" w:hAnsi="Times New Roman" w:cs="Times New Roman"/>
          <w:b/>
          <w:sz w:val="24"/>
          <w:szCs w:val="24"/>
          <w:lang w:val="bg-BG" w:eastAsia="bg-BG"/>
        </w:rPr>
      </w:pPr>
    </w:p>
    <w:p w:rsidR="00B67667" w:rsidRPr="00B67667" w:rsidRDefault="00B67667" w:rsidP="00B67667">
      <w:pPr>
        <w:tabs>
          <w:tab w:val="left" w:pos="250"/>
        </w:tabs>
        <w:spacing w:after="0" w:line="312" w:lineRule="auto"/>
        <w:ind w:left="17" w:right="11"/>
        <w:rPr>
          <w:rFonts w:ascii="Times New Roman" w:eastAsia="MS ??" w:hAnsi="Times New Roman" w:cs="Times New Roman"/>
          <w:b/>
          <w:color w:val="000000"/>
          <w:spacing w:val="-7"/>
          <w:sz w:val="24"/>
          <w:szCs w:val="24"/>
          <w:lang w:val="bg-BG" w:eastAsia="bg-BG"/>
        </w:rPr>
      </w:pPr>
      <w:r w:rsidRPr="00B67667">
        <w:rPr>
          <w:rFonts w:ascii="Times New Roman" w:eastAsia="MS ??" w:hAnsi="Times New Roman" w:cs="Times New Roman"/>
          <w:b/>
          <w:color w:val="000000"/>
          <w:spacing w:val="-7"/>
          <w:sz w:val="24"/>
          <w:szCs w:val="24"/>
          <w:lang w:val="bg-BG" w:eastAsia="bg-BG"/>
        </w:rPr>
        <w:t>І. ИДЕНТИФИКАЦИЯ НА УЧАСТНИКА</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От:__________________________________________________________________</w:t>
      </w:r>
    </w:p>
    <w:p w:rsidR="00B67667" w:rsidRPr="00B67667" w:rsidRDefault="00B67667" w:rsidP="00B67667">
      <w:pPr>
        <w:spacing w:after="0" w:line="312" w:lineRule="auto"/>
        <w:ind w:left="17"/>
        <w:jc w:val="center"/>
        <w:rPr>
          <w:rFonts w:ascii="Times New Roman" w:eastAsia="MS ??" w:hAnsi="Times New Roman" w:cs="Times New Roman"/>
          <w:i/>
          <w:sz w:val="24"/>
          <w:szCs w:val="24"/>
          <w:lang w:val="bg-BG" w:eastAsia="bg-BG"/>
        </w:rPr>
      </w:pPr>
      <w:r w:rsidRPr="00B67667">
        <w:rPr>
          <w:rFonts w:ascii="Times New Roman" w:eastAsia="MS ??" w:hAnsi="Times New Roman" w:cs="Times New Roman"/>
          <w:i/>
          <w:sz w:val="24"/>
          <w:szCs w:val="24"/>
          <w:lang w:val="bg-BG" w:eastAsia="bg-BG"/>
        </w:rPr>
        <w:t>(наименование на участника)</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с адрес: гр. _____________________ ул._____________________________№ ___, </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Представлявано от ____________________________, ЕГН___________________,</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в качеството на ____________________________________________</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Булстат / ЕИК: ________________________, </w:t>
      </w:r>
    </w:p>
    <w:p w:rsidR="00B67667" w:rsidRPr="00B67667" w:rsidRDefault="00B67667" w:rsidP="00B67667">
      <w:pPr>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Регистрация по ДДС: _____________________________________</w:t>
      </w:r>
    </w:p>
    <w:p w:rsidR="00B67667" w:rsidRPr="00B67667" w:rsidRDefault="00B67667" w:rsidP="00B67667">
      <w:pPr>
        <w:tabs>
          <w:tab w:val="left" w:pos="250"/>
        </w:tabs>
        <w:spacing w:after="0" w:line="312" w:lineRule="auto"/>
        <w:ind w:left="17"/>
        <w:jc w:val="both"/>
        <w:rPr>
          <w:rFonts w:ascii="Times New Roman" w:eastAsia="MS ??" w:hAnsi="Times New Roman" w:cs="Times New Roman"/>
          <w:b/>
          <w:i/>
          <w:color w:val="000000"/>
          <w:spacing w:val="2"/>
          <w:sz w:val="24"/>
          <w:szCs w:val="24"/>
          <w:lang w:val="bg-BG" w:eastAsia="bg-BG"/>
        </w:rPr>
      </w:pPr>
    </w:p>
    <w:p w:rsidR="00B67667" w:rsidRPr="00B67667" w:rsidRDefault="00B67667" w:rsidP="00B67667">
      <w:pPr>
        <w:tabs>
          <w:tab w:val="left" w:pos="250"/>
        </w:tabs>
        <w:spacing w:after="0" w:line="312" w:lineRule="auto"/>
        <w:ind w:left="17"/>
        <w:jc w:val="both"/>
        <w:rPr>
          <w:rFonts w:ascii="Times New Roman" w:eastAsia="MS ??" w:hAnsi="Times New Roman" w:cs="Times New Roman"/>
          <w:b/>
          <w:color w:val="000000"/>
          <w:spacing w:val="2"/>
          <w:sz w:val="24"/>
          <w:szCs w:val="24"/>
          <w:lang w:val="bg-BG" w:eastAsia="bg-BG"/>
        </w:rPr>
      </w:pPr>
      <w:r w:rsidRPr="00B67667">
        <w:rPr>
          <w:rFonts w:ascii="Times New Roman" w:eastAsia="MS ??" w:hAnsi="Times New Roman" w:cs="Times New Roman"/>
          <w:b/>
          <w:color w:val="000000"/>
          <w:spacing w:val="2"/>
          <w:sz w:val="24"/>
          <w:szCs w:val="24"/>
          <w:lang w:val="bg-BG" w:eastAsia="bg-BG"/>
        </w:rPr>
        <w:t>II. АДМИНИСТРАТИВНИ СВЕДЕНИЯ</w:t>
      </w:r>
    </w:p>
    <w:p w:rsidR="00B67667" w:rsidRPr="00B67667" w:rsidRDefault="00B67667" w:rsidP="00B67667">
      <w:pPr>
        <w:tabs>
          <w:tab w:val="left" w:pos="4382"/>
        </w:tabs>
        <w:spacing w:after="0" w:line="312" w:lineRule="auto"/>
        <w:ind w:left="17"/>
        <w:jc w:val="both"/>
        <w:rPr>
          <w:rFonts w:ascii="Times New Roman" w:eastAsia="MS ??" w:hAnsi="Times New Roman" w:cs="Times New Roman"/>
          <w:color w:val="000000"/>
          <w:spacing w:val="-7"/>
          <w:sz w:val="24"/>
          <w:szCs w:val="24"/>
          <w:lang w:val="bg-BG" w:eastAsia="bg-BG"/>
        </w:rPr>
      </w:pPr>
    </w:p>
    <w:p w:rsidR="00B67667" w:rsidRPr="00B67667" w:rsidRDefault="00B67667" w:rsidP="00B67667">
      <w:pPr>
        <w:tabs>
          <w:tab w:val="left" w:pos="384"/>
          <w:tab w:val="left" w:pos="5270"/>
        </w:tabs>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тел.: __________________, факс: ________________, </w:t>
      </w:r>
      <w:proofErr w:type="spellStart"/>
      <w:r w:rsidRPr="00B67667">
        <w:rPr>
          <w:rFonts w:ascii="Times New Roman" w:eastAsia="MS ??" w:hAnsi="Times New Roman" w:cs="Times New Roman"/>
          <w:sz w:val="24"/>
          <w:szCs w:val="24"/>
          <w:lang w:val="bg-BG" w:eastAsia="bg-BG"/>
        </w:rPr>
        <w:t>e-mail</w:t>
      </w:r>
      <w:proofErr w:type="spellEnd"/>
      <w:r w:rsidRPr="00B67667">
        <w:rPr>
          <w:rFonts w:ascii="Times New Roman" w:eastAsia="MS ??" w:hAnsi="Times New Roman" w:cs="Times New Roman"/>
          <w:sz w:val="24"/>
          <w:szCs w:val="24"/>
          <w:lang w:val="bg-BG" w:eastAsia="bg-BG"/>
        </w:rPr>
        <w:t>: _______________</w:t>
      </w:r>
    </w:p>
    <w:p w:rsidR="00B67667" w:rsidRPr="00B67667" w:rsidRDefault="00B67667" w:rsidP="00B67667">
      <w:pPr>
        <w:tabs>
          <w:tab w:val="left" w:pos="384"/>
          <w:tab w:val="left" w:pos="5270"/>
        </w:tabs>
        <w:spacing w:after="0" w:line="312" w:lineRule="auto"/>
        <w:ind w:left="17"/>
        <w:jc w:val="both"/>
        <w:rPr>
          <w:rFonts w:ascii="Times New Roman" w:eastAsia="MS ??" w:hAnsi="Times New Roman" w:cs="Times New Roman"/>
          <w:color w:val="000000"/>
          <w:spacing w:val="-9"/>
          <w:sz w:val="24"/>
          <w:szCs w:val="24"/>
          <w:lang w:val="bg-BG" w:eastAsia="bg-BG"/>
        </w:rPr>
      </w:pPr>
    </w:p>
    <w:p w:rsidR="00B67667" w:rsidRPr="00B67667" w:rsidRDefault="00B67667" w:rsidP="00B67667">
      <w:pPr>
        <w:tabs>
          <w:tab w:val="left" w:pos="384"/>
          <w:tab w:val="left" w:pos="5270"/>
        </w:tabs>
        <w:spacing w:after="0" w:line="312" w:lineRule="auto"/>
        <w:ind w:left="17"/>
        <w:jc w:val="both"/>
        <w:rPr>
          <w:rFonts w:ascii="Times New Roman" w:eastAsia="MS ??" w:hAnsi="Times New Roman" w:cs="Times New Roman"/>
          <w:color w:val="000000"/>
          <w:spacing w:val="-6"/>
          <w:sz w:val="24"/>
          <w:szCs w:val="24"/>
          <w:lang w:val="bg-BG" w:eastAsia="bg-BG"/>
        </w:rPr>
      </w:pPr>
      <w:r w:rsidRPr="00B67667">
        <w:rPr>
          <w:rFonts w:ascii="Times New Roman" w:eastAsia="MS ??" w:hAnsi="Times New Roman" w:cs="Times New Roman"/>
          <w:color w:val="000000"/>
          <w:spacing w:val="-6"/>
          <w:sz w:val="24"/>
          <w:szCs w:val="24"/>
          <w:lang w:val="bg-BG" w:eastAsia="bg-BG"/>
        </w:rPr>
        <w:t>Лице за контакти: _________________________________</w:t>
      </w:r>
    </w:p>
    <w:p w:rsidR="00B67667" w:rsidRPr="00B67667" w:rsidRDefault="00B67667" w:rsidP="00B67667">
      <w:pPr>
        <w:tabs>
          <w:tab w:val="left" w:pos="384"/>
          <w:tab w:val="left" w:pos="5270"/>
        </w:tabs>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color w:val="000000"/>
          <w:spacing w:val="-6"/>
          <w:sz w:val="24"/>
          <w:szCs w:val="24"/>
          <w:lang w:val="bg-BG" w:eastAsia="bg-BG"/>
        </w:rPr>
        <w:t xml:space="preserve">Длъжност: </w:t>
      </w:r>
      <w:r w:rsidRPr="00B67667">
        <w:rPr>
          <w:rFonts w:ascii="Times New Roman" w:eastAsia="MS ??" w:hAnsi="Times New Roman" w:cs="Times New Roman"/>
          <w:color w:val="000000"/>
          <w:sz w:val="24"/>
          <w:szCs w:val="24"/>
          <w:lang w:val="bg-BG" w:eastAsia="bg-BG"/>
        </w:rPr>
        <w:t>________________________________________</w:t>
      </w:r>
    </w:p>
    <w:p w:rsidR="00B67667" w:rsidRPr="00B67667" w:rsidRDefault="00B67667" w:rsidP="00B67667">
      <w:pPr>
        <w:tabs>
          <w:tab w:val="left" w:pos="3317"/>
        </w:tabs>
        <w:spacing w:after="0" w:line="312" w:lineRule="auto"/>
        <w:ind w:left="17"/>
        <w:jc w:val="both"/>
        <w:rPr>
          <w:rFonts w:ascii="Times New Roman" w:eastAsia="MS ??" w:hAnsi="Times New Roman" w:cs="Times New Roman"/>
          <w:color w:val="000000"/>
          <w:spacing w:val="-5"/>
          <w:sz w:val="24"/>
          <w:szCs w:val="24"/>
          <w:lang w:val="bg-BG" w:eastAsia="bg-BG"/>
        </w:rPr>
      </w:pPr>
    </w:p>
    <w:p w:rsidR="00B67667" w:rsidRPr="00B67667" w:rsidRDefault="00B67667" w:rsidP="00B67667">
      <w:pPr>
        <w:tabs>
          <w:tab w:val="left" w:pos="3317"/>
        </w:tabs>
        <w:spacing w:after="0" w:line="312" w:lineRule="auto"/>
        <w:ind w:left="17"/>
        <w:jc w:val="both"/>
        <w:rPr>
          <w:rFonts w:ascii="Times New Roman" w:eastAsia="MS ??" w:hAnsi="Times New Roman" w:cs="Times New Roman"/>
          <w:sz w:val="24"/>
          <w:szCs w:val="24"/>
          <w:lang w:val="bg-BG" w:eastAsia="bg-BG"/>
        </w:rPr>
      </w:pPr>
      <w:r w:rsidRPr="00B67667">
        <w:rPr>
          <w:rFonts w:ascii="Times New Roman" w:eastAsia="MS ??" w:hAnsi="Times New Roman" w:cs="Times New Roman"/>
          <w:color w:val="000000"/>
          <w:spacing w:val="-5"/>
          <w:sz w:val="24"/>
          <w:szCs w:val="24"/>
          <w:lang w:val="bg-BG" w:eastAsia="bg-BG"/>
        </w:rPr>
        <w:t>Обслужваща банка:</w:t>
      </w:r>
      <w:r w:rsidRPr="00B67667">
        <w:rPr>
          <w:rFonts w:ascii="Times New Roman" w:eastAsia="MS ??" w:hAnsi="Times New Roman" w:cs="Times New Roman"/>
          <w:color w:val="000000"/>
          <w:sz w:val="24"/>
          <w:szCs w:val="24"/>
          <w:lang w:val="bg-BG" w:eastAsia="bg-BG"/>
        </w:rPr>
        <w:t>_________________________</w:t>
      </w:r>
    </w:p>
    <w:p w:rsidR="00B67667" w:rsidRPr="00B67667" w:rsidRDefault="00B67667" w:rsidP="00B67667">
      <w:pPr>
        <w:tabs>
          <w:tab w:val="left" w:pos="6955"/>
        </w:tabs>
        <w:spacing w:after="0" w:line="312" w:lineRule="auto"/>
        <w:ind w:left="17"/>
        <w:jc w:val="both"/>
        <w:rPr>
          <w:rFonts w:ascii="Times New Roman" w:eastAsia="MS ??" w:hAnsi="Times New Roman" w:cs="Times New Roman"/>
          <w:color w:val="000000"/>
          <w:spacing w:val="-4"/>
          <w:sz w:val="24"/>
          <w:szCs w:val="24"/>
          <w:lang w:val="bg-BG" w:eastAsia="bg-BG"/>
        </w:rPr>
      </w:pPr>
      <w:r w:rsidRPr="00B67667">
        <w:rPr>
          <w:rFonts w:ascii="Times New Roman" w:eastAsia="MS ??" w:hAnsi="Times New Roman" w:cs="Times New Roman"/>
          <w:color w:val="000000"/>
          <w:spacing w:val="-4"/>
          <w:sz w:val="24"/>
          <w:szCs w:val="24"/>
          <w:lang w:val="bg-BG" w:eastAsia="bg-BG"/>
        </w:rPr>
        <w:t>IBAN: ________________________________________, BIC: ___________________</w:t>
      </w:r>
    </w:p>
    <w:p w:rsidR="00B67667" w:rsidRPr="00B67667" w:rsidRDefault="00B67667" w:rsidP="00B67667">
      <w:pPr>
        <w:tabs>
          <w:tab w:val="left" w:pos="6955"/>
        </w:tabs>
        <w:spacing w:after="0" w:line="312" w:lineRule="auto"/>
        <w:ind w:left="17"/>
        <w:jc w:val="both"/>
        <w:rPr>
          <w:rFonts w:ascii="Times New Roman" w:eastAsia="MS ??" w:hAnsi="Times New Roman" w:cs="Times New Roman"/>
          <w:color w:val="000000"/>
          <w:sz w:val="24"/>
          <w:szCs w:val="24"/>
          <w:lang w:val="bg-BG" w:eastAsia="bg-BG"/>
        </w:rPr>
      </w:pPr>
      <w:r w:rsidRPr="00B67667">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B67667" w:rsidRPr="00B67667" w:rsidRDefault="00B67667" w:rsidP="00B67667">
      <w:pPr>
        <w:tabs>
          <w:tab w:val="left" w:pos="6955"/>
        </w:tabs>
        <w:spacing w:after="0" w:line="312" w:lineRule="auto"/>
        <w:ind w:left="48" w:right="2650"/>
        <w:jc w:val="both"/>
        <w:rPr>
          <w:rFonts w:ascii="Times New Roman" w:eastAsia="MS ??" w:hAnsi="Times New Roman" w:cs="Times New Roman"/>
          <w:b/>
          <w:color w:val="000000"/>
          <w:sz w:val="24"/>
          <w:szCs w:val="24"/>
          <w:lang w:val="bg-BG" w:eastAsia="bg-BG"/>
        </w:rPr>
      </w:pPr>
    </w:p>
    <w:p w:rsidR="00B67667" w:rsidRPr="00B67667" w:rsidRDefault="00B67667" w:rsidP="00B67667">
      <w:pPr>
        <w:tabs>
          <w:tab w:val="left" w:pos="6955"/>
        </w:tabs>
        <w:spacing w:after="0" w:line="312" w:lineRule="auto"/>
        <w:ind w:left="48" w:right="2650" w:firstLine="807"/>
        <w:jc w:val="both"/>
        <w:rPr>
          <w:rFonts w:ascii="Times New Roman" w:eastAsia="MS ??" w:hAnsi="Times New Roman" w:cs="Times New Roman"/>
          <w:b/>
          <w:color w:val="000000"/>
          <w:sz w:val="24"/>
          <w:szCs w:val="24"/>
          <w:lang w:val="bg-BG" w:eastAsia="bg-BG"/>
        </w:rPr>
      </w:pPr>
    </w:p>
    <w:p w:rsidR="00B67667" w:rsidRPr="00B67667" w:rsidRDefault="00B67667" w:rsidP="00B67667">
      <w:pPr>
        <w:tabs>
          <w:tab w:val="left" w:pos="6955"/>
        </w:tabs>
        <w:spacing w:after="0" w:line="312" w:lineRule="auto"/>
        <w:ind w:left="48" w:right="2650" w:firstLine="807"/>
        <w:jc w:val="both"/>
        <w:rPr>
          <w:rFonts w:ascii="Times New Roman" w:eastAsia="MS ??" w:hAnsi="Times New Roman" w:cs="Times New Roman"/>
          <w:b/>
          <w:i/>
          <w:color w:val="000000"/>
          <w:sz w:val="24"/>
          <w:szCs w:val="24"/>
          <w:lang w:val="bg-BG" w:eastAsia="bg-BG"/>
        </w:rPr>
      </w:pPr>
      <w:r w:rsidRPr="00B67667">
        <w:rPr>
          <w:rFonts w:ascii="Times New Roman" w:eastAsia="MS ??" w:hAnsi="Times New Roman" w:cs="Times New Roman"/>
          <w:b/>
          <w:color w:val="000000"/>
          <w:sz w:val="24"/>
          <w:szCs w:val="24"/>
          <w:lang w:val="bg-BG" w:eastAsia="bg-BG"/>
        </w:rPr>
        <w:t>УВАЖАЕМИ ДАМИ И ГОСПОДА</w:t>
      </w:r>
      <w:r w:rsidRPr="00B67667">
        <w:rPr>
          <w:rFonts w:ascii="Times New Roman" w:eastAsia="MS ??" w:hAnsi="Times New Roman" w:cs="Times New Roman"/>
          <w:b/>
          <w:i/>
          <w:color w:val="000000"/>
          <w:sz w:val="24"/>
          <w:szCs w:val="24"/>
          <w:lang w:val="bg-BG" w:eastAsia="bg-BG"/>
        </w:rPr>
        <w:t xml:space="preserve">, </w:t>
      </w:r>
    </w:p>
    <w:p w:rsidR="00B67667" w:rsidRPr="00B67667" w:rsidRDefault="00B67667" w:rsidP="00B67667">
      <w:pPr>
        <w:spacing w:after="0" w:line="312" w:lineRule="auto"/>
        <w:jc w:val="both"/>
        <w:rPr>
          <w:rFonts w:ascii="Times New Roman" w:eastAsia="MS ??" w:hAnsi="Times New Roman" w:cs="Times New Roman"/>
          <w:color w:val="000000"/>
          <w:spacing w:val="3"/>
          <w:sz w:val="24"/>
          <w:szCs w:val="24"/>
          <w:lang w:val="bg-BG" w:eastAsia="bg-BG"/>
        </w:rPr>
      </w:pPr>
    </w:p>
    <w:p w:rsidR="00B67667" w:rsidRPr="00B67667" w:rsidRDefault="00B67667" w:rsidP="00B67667">
      <w:pPr>
        <w:spacing w:after="0" w:line="312" w:lineRule="auto"/>
        <w:jc w:val="both"/>
        <w:rPr>
          <w:rFonts w:ascii="Times New Roman" w:eastAsia="MS ??" w:hAnsi="Times New Roman" w:cs="Times New Roman"/>
          <w:b/>
          <w:i/>
          <w:sz w:val="24"/>
          <w:szCs w:val="24"/>
          <w:lang w:val="bg-BG" w:eastAsia="bg-BG"/>
        </w:rPr>
      </w:pPr>
      <w:r w:rsidRPr="00B67667">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D071AB" w:rsidRPr="00D071AB">
        <w:rPr>
          <w:rFonts w:ascii="Times New Roman" w:eastAsiaTheme="minorEastAsia" w:hAnsi="Times New Roman" w:cs="Times New Roman"/>
          <w:sz w:val="24"/>
          <w:szCs w:val="24"/>
          <w:lang w:val="bg-BG" w:eastAsia="bg-BG"/>
        </w:rPr>
        <w:t xml:space="preserve">„Избор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w:t>
      </w:r>
      <w:r w:rsidR="00D071AB" w:rsidRPr="00D071AB">
        <w:rPr>
          <w:rFonts w:ascii="Times New Roman" w:eastAsiaTheme="minorEastAsia" w:hAnsi="Times New Roman" w:cs="Times New Roman"/>
          <w:sz w:val="24"/>
          <w:szCs w:val="24"/>
          <w:lang w:val="bg-BG" w:eastAsia="bg-BG"/>
        </w:rPr>
        <w:lastRenderedPageBreak/>
        <w:t>позиции</w:t>
      </w:r>
      <w:r w:rsidR="00D071AB">
        <w:rPr>
          <w:rFonts w:ascii="Times New Roman" w:eastAsiaTheme="minorEastAsia" w:hAnsi="Times New Roman" w:cs="Times New Roman"/>
          <w:sz w:val="24"/>
          <w:szCs w:val="24"/>
          <w:lang w:val="bg-BG" w:eastAsia="bg-BG"/>
        </w:rPr>
        <w:t>,</w:t>
      </w:r>
      <w:r w:rsidRPr="00B67667">
        <w:rPr>
          <w:rFonts w:ascii="Times New Roman" w:eastAsiaTheme="minorEastAsia" w:hAnsi="Times New Roman" w:cs="Times New Roman"/>
          <w:sz w:val="24"/>
          <w:szCs w:val="24"/>
          <w:lang w:val="bg-BG" w:eastAsia="bg-BG"/>
        </w:rPr>
        <w:t xml:space="preserve"> обособена позиция …., </w:t>
      </w:r>
      <w:r w:rsidRPr="00B67667">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B67667" w:rsidRPr="00B67667" w:rsidRDefault="00B67667" w:rsidP="00B67667">
      <w:pPr>
        <w:tabs>
          <w:tab w:val="left" w:pos="360"/>
        </w:tabs>
        <w:spacing w:after="0" w:line="312" w:lineRule="auto"/>
        <w:jc w:val="both"/>
        <w:rPr>
          <w:rFonts w:ascii="Times New Roman" w:eastAsia="MS ??" w:hAnsi="Times New Roman" w:cs="Times New Roman"/>
          <w:b/>
          <w:sz w:val="24"/>
          <w:szCs w:val="24"/>
          <w:lang w:val="bg-BG" w:eastAsia="bg-BG"/>
        </w:rPr>
      </w:pPr>
      <w:r w:rsidRPr="00B67667">
        <w:rPr>
          <w:rFonts w:ascii="Times New Roman" w:eastAsia="MS ??" w:hAnsi="Times New Roman" w:cs="Times New Roman"/>
          <w:b/>
          <w:sz w:val="24"/>
          <w:szCs w:val="24"/>
          <w:lang w:val="bg-BG" w:eastAsia="bg-BG"/>
        </w:rPr>
        <w:tab/>
      </w:r>
      <w:r w:rsidRPr="00B67667">
        <w:rPr>
          <w:rFonts w:ascii="Times New Roman" w:eastAsia="MS ??" w:hAnsi="Times New Roman" w:cs="Times New Roman"/>
          <w:b/>
          <w:sz w:val="24"/>
          <w:szCs w:val="24"/>
          <w:lang w:val="bg-BG" w:eastAsia="bg-BG"/>
        </w:rPr>
        <w:tab/>
      </w:r>
      <w:r w:rsidRPr="00B67667">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ind w:firstLine="709"/>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ind w:firstLine="709"/>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B67667" w:rsidRPr="00B67667" w:rsidTr="00B67667">
        <w:tc>
          <w:tcPr>
            <w:tcW w:w="288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ind w:left="40" w:firstLine="5"/>
              <w:jc w:val="center"/>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Подизпълнител</w:t>
            </w:r>
          </w:p>
          <w:p w:rsidR="00B67667" w:rsidRPr="00B67667" w:rsidRDefault="00B67667" w:rsidP="00B67667">
            <w:pPr>
              <w:spacing w:after="0" w:line="312" w:lineRule="auto"/>
              <w:ind w:left="40"/>
              <w:jc w:val="center"/>
              <w:rPr>
                <w:rFonts w:ascii="Times New Roman" w:eastAsia="MS ??" w:hAnsi="Times New Roman" w:cs="Times New Roman"/>
                <w:sz w:val="24"/>
                <w:szCs w:val="24"/>
                <w:lang w:val="bg-BG" w:eastAsia="bg-BG"/>
              </w:rPr>
            </w:pPr>
            <w:r w:rsidRPr="00B67667">
              <w:rPr>
                <w:rFonts w:ascii="Times New Roman" w:eastAsia="MS ??" w:hAnsi="Times New Roman" w:cs="Times New Roman"/>
                <w:i/>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ind w:left="40"/>
              <w:jc w:val="center"/>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Видове работи, които ще изпълнява</w:t>
            </w:r>
          </w:p>
          <w:p w:rsidR="00B67667" w:rsidRPr="00B67667" w:rsidRDefault="00B67667" w:rsidP="00B67667">
            <w:pPr>
              <w:spacing w:after="0" w:line="312" w:lineRule="auto"/>
              <w:jc w:val="center"/>
              <w:rPr>
                <w:rFonts w:ascii="Times New Roman" w:eastAsia="MS ??" w:hAnsi="Times New Roman" w:cs="Times New Roman"/>
                <w:sz w:val="24"/>
                <w:szCs w:val="24"/>
                <w:lang w:val="bg-BG" w:eastAsia="bg-BG"/>
              </w:rPr>
            </w:pPr>
            <w:r w:rsidRPr="00B67667">
              <w:rPr>
                <w:rFonts w:ascii="Times New Roman" w:eastAsia="MS ??" w:hAnsi="Times New Roman" w:cs="Times New Roman"/>
                <w:i/>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center"/>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от общата стойност на поръчката</w:t>
            </w:r>
          </w:p>
          <w:p w:rsidR="00B67667" w:rsidRPr="00B67667" w:rsidRDefault="00B67667" w:rsidP="00B67667">
            <w:pPr>
              <w:spacing w:after="0" w:line="312" w:lineRule="auto"/>
              <w:ind w:left="40" w:firstLine="53"/>
              <w:jc w:val="center"/>
              <w:rPr>
                <w:rFonts w:ascii="Times New Roman" w:eastAsia="MS ??" w:hAnsi="Times New Roman" w:cs="Times New Roman"/>
                <w:sz w:val="24"/>
                <w:szCs w:val="24"/>
                <w:lang w:val="bg-BG" w:eastAsia="bg-BG"/>
              </w:rPr>
            </w:pPr>
            <w:r w:rsidRPr="00B67667">
              <w:rPr>
                <w:rFonts w:ascii="Times New Roman" w:eastAsia="MS ??" w:hAnsi="Times New Roman" w:cs="Times New Roman"/>
                <w:i/>
                <w:sz w:val="24"/>
                <w:szCs w:val="24"/>
                <w:lang w:val="bg-BG" w:eastAsia="bg-BG"/>
              </w:rPr>
              <w:t>посочете дела на участие на всеки подизпълнител</w:t>
            </w:r>
          </w:p>
        </w:tc>
      </w:tr>
      <w:tr w:rsidR="00B67667" w:rsidRPr="00B67667" w:rsidTr="00B67667">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r>
      <w:tr w:rsidR="00B67667" w:rsidRPr="00B67667" w:rsidTr="00B67667">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r>
      <w:tr w:rsidR="00B67667" w:rsidRPr="00B67667" w:rsidTr="00B67667">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tc>
      </w:tr>
    </w:tbl>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B67667" w:rsidRPr="00B67667" w:rsidRDefault="00B67667" w:rsidP="00B67667">
      <w:pPr>
        <w:spacing w:after="0" w:line="312" w:lineRule="auto"/>
        <w:ind w:left="40" w:firstLine="815"/>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ind w:firstLine="720"/>
        <w:jc w:val="both"/>
        <w:rPr>
          <w:rFonts w:ascii="Times New Roman" w:eastAsia="MS ??" w:hAnsi="Times New Roman" w:cs="Times New Roman"/>
          <w:sz w:val="24"/>
          <w:szCs w:val="24"/>
          <w:lang w:val="bg-BG" w:eastAsia="bg-BG"/>
        </w:rPr>
      </w:pPr>
      <w:r w:rsidRPr="00664ED5">
        <w:rPr>
          <w:rFonts w:ascii="Times New Roman" w:eastAsia="MS ??" w:hAnsi="Times New Roman" w:cs="Times New Roman"/>
          <w:sz w:val="24"/>
          <w:szCs w:val="24"/>
          <w:lang w:val="bg-BG" w:eastAsia="bg-BG"/>
        </w:rPr>
        <w:t>6. Съгласни сме валидността на наш</w:t>
      </w:r>
      <w:r w:rsidR="00E4600F" w:rsidRPr="00664ED5">
        <w:rPr>
          <w:rFonts w:ascii="Times New Roman" w:eastAsia="MS ??" w:hAnsi="Times New Roman" w:cs="Times New Roman"/>
          <w:sz w:val="24"/>
          <w:szCs w:val="24"/>
          <w:lang w:val="bg-BG" w:eastAsia="bg-BG"/>
        </w:rPr>
        <w:t xml:space="preserve">ето предложение да бъде </w:t>
      </w:r>
      <w:r w:rsidRPr="00664ED5">
        <w:rPr>
          <w:rFonts w:ascii="Times New Roman" w:eastAsia="MS ??" w:hAnsi="Times New Roman" w:cs="Times New Roman"/>
          <w:sz w:val="24"/>
          <w:szCs w:val="24"/>
          <w:lang w:val="bg-BG" w:eastAsia="bg-BG"/>
        </w:rPr>
        <w:t>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B67667" w:rsidRPr="00B67667" w:rsidRDefault="00B67667" w:rsidP="00B67667">
      <w:pPr>
        <w:spacing w:after="0" w:line="312" w:lineRule="auto"/>
        <w:ind w:right="19" w:firstLine="855"/>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ind w:right="19" w:firstLine="855"/>
        <w:jc w:val="both"/>
        <w:rPr>
          <w:rFonts w:ascii="Times New Roman" w:eastAsia="MS ??" w:hAnsi="Times New Roman" w:cs="Times New Roman"/>
          <w:sz w:val="24"/>
          <w:szCs w:val="24"/>
          <w:lang w:val="bg-BG" w:eastAsia="bg-BG"/>
        </w:rPr>
      </w:pPr>
      <w:r w:rsidRPr="00B67667">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B67667">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B67667" w:rsidRPr="00B67667" w:rsidRDefault="00B67667" w:rsidP="00B67667">
      <w:pPr>
        <w:spacing w:after="0" w:line="312" w:lineRule="auto"/>
        <w:ind w:firstLine="709"/>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ind w:firstLine="709"/>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B67667" w:rsidRPr="00B67667" w:rsidRDefault="00B67667" w:rsidP="00B67667">
      <w:pPr>
        <w:spacing w:after="0" w:line="312" w:lineRule="auto"/>
        <w:rPr>
          <w:rFonts w:ascii="Times New Roman" w:eastAsia="MS ??" w:hAnsi="Times New Roman" w:cs="Times New Roman"/>
          <w:b/>
          <w:sz w:val="24"/>
          <w:szCs w:val="24"/>
          <w:u w:val="single"/>
          <w:lang w:val="bg-BG" w:eastAsia="bg-BG"/>
        </w:rPr>
      </w:pPr>
    </w:p>
    <w:p w:rsidR="00B67667" w:rsidRPr="00B67667" w:rsidRDefault="00B67667" w:rsidP="00B67667">
      <w:pPr>
        <w:spacing w:after="0" w:line="312"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 _________ / 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r w:rsidR="00B67667" w:rsidRPr="00B67667" w:rsidTr="00B67667">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__________________________</w:t>
            </w:r>
          </w:p>
        </w:tc>
      </w:tr>
    </w:tbl>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ind w:left="6480" w:firstLine="720"/>
        <w:jc w:val="center"/>
        <w:rPr>
          <w:rFonts w:ascii="Times New Roman" w:eastAsiaTheme="minorEastAsia" w:hAnsi="Times New Roman" w:cs="Times New Roman"/>
          <w:b/>
          <w:bCs/>
          <w:sz w:val="24"/>
          <w:szCs w:val="24"/>
          <w:lang w:val="bg-BG" w:eastAsia="bg-BG"/>
        </w:rPr>
      </w:pPr>
      <w:r w:rsidRPr="00B67667">
        <w:rPr>
          <w:rFonts w:ascii="Times New Roman" w:eastAsiaTheme="minorEastAsia" w:hAnsi="Times New Roman" w:cs="Times New Roman"/>
          <w:b/>
          <w:bCs/>
          <w:sz w:val="24"/>
          <w:szCs w:val="24"/>
          <w:lang w:val="bg-BG" w:eastAsia="bg-BG"/>
        </w:rPr>
        <w:t>ОБРАЗЕЦ</w:t>
      </w:r>
    </w:p>
    <w:p w:rsidR="00B67667" w:rsidRPr="00B67667" w:rsidRDefault="00B67667" w:rsidP="00B67667">
      <w:pPr>
        <w:spacing w:after="0" w:line="312" w:lineRule="auto"/>
        <w:jc w:val="center"/>
        <w:rPr>
          <w:rFonts w:ascii="Times New Roman" w:eastAsiaTheme="minorEastAsia" w:hAnsi="Times New Roman" w:cs="Times New Roman"/>
          <w:b/>
          <w:bCs/>
          <w:sz w:val="24"/>
          <w:szCs w:val="24"/>
          <w:lang w:val="bg-BG" w:eastAsia="bg-BG"/>
        </w:rPr>
      </w:pPr>
      <w:r w:rsidRPr="00B67667">
        <w:rPr>
          <w:rFonts w:ascii="Times New Roman" w:eastAsiaTheme="minorEastAsia" w:hAnsi="Times New Roman" w:cs="Times New Roman"/>
          <w:b/>
          <w:bCs/>
          <w:sz w:val="24"/>
          <w:szCs w:val="24"/>
          <w:lang w:val="bg-BG" w:eastAsia="bg-BG"/>
        </w:rPr>
        <w:t>Д Е К Л А Р А Ц И Я</w:t>
      </w:r>
    </w:p>
    <w:p w:rsidR="00B67667" w:rsidRPr="00B67667" w:rsidRDefault="00B67667" w:rsidP="00B67667">
      <w:pPr>
        <w:spacing w:after="0" w:line="312" w:lineRule="auto"/>
        <w:jc w:val="center"/>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за отсъствие на обстоятелствата по чл. 47, ал. 1, т. 1 и  ал. 5</w:t>
      </w:r>
    </w:p>
    <w:p w:rsidR="00B67667" w:rsidRPr="00B67667" w:rsidRDefault="00B67667" w:rsidP="00B67667">
      <w:pPr>
        <w:spacing w:after="0" w:line="312" w:lineRule="auto"/>
        <w:jc w:val="center"/>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от Закона за обществените поръчки</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Подписаният: …………………………………………………………………................................................................</w:t>
      </w:r>
    </w:p>
    <w:p w:rsidR="00B67667" w:rsidRPr="00B67667" w:rsidRDefault="00B67667" w:rsidP="00B67667">
      <w:pPr>
        <w:spacing w:after="0" w:line="312" w:lineRule="auto"/>
        <w:jc w:val="both"/>
        <w:rPr>
          <w:rFonts w:ascii="Times New Roman" w:eastAsiaTheme="minorEastAsia" w:hAnsi="Times New Roman" w:cs="Times New Roman"/>
          <w:i/>
          <w:iCs/>
          <w:sz w:val="24"/>
          <w:szCs w:val="24"/>
          <w:lang w:val="bg-BG" w:eastAsia="bg-BG"/>
        </w:rPr>
      </w:pPr>
      <w:r w:rsidRPr="00B67667">
        <w:rPr>
          <w:rFonts w:ascii="Times New Roman" w:eastAsiaTheme="minorEastAsia" w:hAnsi="Times New Roman" w:cs="Times New Roman"/>
          <w:i/>
          <w:iCs/>
          <w:sz w:val="24"/>
          <w:szCs w:val="24"/>
          <w:lang w:val="bg-BG" w:eastAsia="bg-BG"/>
        </w:rPr>
        <w:t>(трите имена)</w:t>
      </w:r>
    </w:p>
    <w:p w:rsidR="00B67667" w:rsidRPr="00B67667" w:rsidRDefault="00B67667" w:rsidP="00B67667">
      <w:pPr>
        <w:spacing w:after="0" w:line="312" w:lineRule="auto"/>
        <w:jc w:val="both"/>
        <w:rPr>
          <w:rFonts w:ascii="Times New Roman" w:eastAsiaTheme="minorEastAsia" w:hAnsi="Times New Roman" w:cs="Times New Roman"/>
          <w:iCs/>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iCs/>
          <w:sz w:val="24"/>
          <w:szCs w:val="24"/>
          <w:lang w:val="bg-BG" w:eastAsia="bg-BG"/>
        </w:rPr>
      </w:pPr>
      <w:r w:rsidRPr="00B67667">
        <w:rPr>
          <w:rFonts w:ascii="Times New Roman" w:eastAsiaTheme="minorEastAsia" w:hAnsi="Times New Roman" w:cs="Times New Roman"/>
          <w:iCs/>
          <w:sz w:val="24"/>
          <w:szCs w:val="24"/>
          <w:lang w:val="bg-BG" w:eastAsia="bg-BG"/>
        </w:rPr>
        <w:t>Данни по документ за самоличност ...............................................................................................</w:t>
      </w:r>
    </w:p>
    <w:p w:rsidR="00B67667" w:rsidRPr="00B67667" w:rsidRDefault="00B67667" w:rsidP="00B67667">
      <w:pPr>
        <w:spacing w:after="0" w:line="312" w:lineRule="auto"/>
        <w:jc w:val="both"/>
        <w:rPr>
          <w:rFonts w:ascii="Times New Roman" w:eastAsiaTheme="minorEastAsia" w:hAnsi="Times New Roman" w:cs="Times New Roman"/>
          <w:i/>
          <w:sz w:val="24"/>
          <w:szCs w:val="24"/>
          <w:lang w:val="bg-BG" w:eastAsia="bg-BG"/>
        </w:rPr>
      </w:pPr>
      <w:r w:rsidRPr="00B67667">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B67667">
        <w:rPr>
          <w:rFonts w:ascii="Times New Roman" w:eastAsiaTheme="minorEastAsia" w:hAnsi="Times New Roman" w:cs="Times New Roman"/>
          <w:i/>
          <w:sz w:val="24"/>
          <w:szCs w:val="24"/>
          <w:lang w:val="bg-BG" w:eastAsia="bg-BG"/>
        </w:rPr>
        <w:tab/>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в качеството си на …………………………………………………………………………………………………</w:t>
      </w:r>
    </w:p>
    <w:p w:rsidR="00B67667" w:rsidRPr="00B67667" w:rsidRDefault="00B67667" w:rsidP="00B67667">
      <w:pPr>
        <w:spacing w:after="0" w:line="312" w:lineRule="auto"/>
        <w:jc w:val="both"/>
        <w:rPr>
          <w:rFonts w:ascii="Times New Roman" w:eastAsiaTheme="minorEastAsia" w:hAnsi="Times New Roman" w:cs="Times New Roman"/>
          <w:i/>
          <w:sz w:val="24"/>
          <w:szCs w:val="24"/>
          <w:lang w:val="bg-BG" w:eastAsia="bg-BG"/>
        </w:rPr>
      </w:pPr>
      <w:r w:rsidRPr="00B67667">
        <w:rPr>
          <w:rFonts w:ascii="Times New Roman" w:eastAsiaTheme="minorEastAsia" w:hAnsi="Times New Roman" w:cs="Times New Roman"/>
          <w:i/>
          <w:iCs/>
          <w:sz w:val="24"/>
          <w:szCs w:val="24"/>
          <w:lang w:val="bg-BG" w:eastAsia="bg-BG"/>
        </w:rPr>
        <w:t>(длъжност)</w:t>
      </w:r>
    </w:p>
    <w:p w:rsidR="00B67667" w:rsidRPr="00B67667" w:rsidRDefault="00B67667" w:rsidP="00B67667">
      <w:pPr>
        <w:spacing w:after="0" w:line="312" w:lineRule="auto"/>
        <w:jc w:val="both"/>
        <w:rPr>
          <w:rFonts w:ascii="Times New Roman" w:eastAsiaTheme="minorEastAsia" w:hAnsi="Times New Roman" w:cs="Times New Roman"/>
          <w:b/>
          <w:i/>
          <w:sz w:val="24"/>
          <w:szCs w:val="24"/>
          <w:lang w:val="bg-BG" w:eastAsia="bg-BG"/>
        </w:rPr>
      </w:pPr>
      <w:r w:rsidRPr="00B67667">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B67667">
        <w:rPr>
          <w:rFonts w:ascii="Times New Roman" w:eastAsia="MS ??" w:hAnsi="Times New Roman" w:cs="Times New Roman"/>
          <w:sz w:val="24"/>
          <w:szCs w:val="24"/>
          <w:lang w:val="bg-BG" w:eastAsia="bg-BG"/>
        </w:rPr>
        <w:t xml:space="preserve">по реда на Глава Осма „А“ </w:t>
      </w:r>
      <w:r w:rsidRPr="00B67667">
        <w:rPr>
          <w:rFonts w:ascii="Times New Roman" w:eastAsiaTheme="minorEastAsia" w:hAnsi="Times New Roman" w:cs="Times New Roman"/>
          <w:sz w:val="24"/>
          <w:szCs w:val="24"/>
          <w:lang w:val="bg-BG" w:eastAsia="bg-BG"/>
        </w:rPr>
        <w:t xml:space="preserve">с предмет :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Обособена позиция ….</w:t>
      </w:r>
    </w:p>
    <w:p w:rsidR="00B67667" w:rsidRPr="00B67667" w:rsidRDefault="00B67667" w:rsidP="00B67667">
      <w:pPr>
        <w:spacing w:after="0" w:line="312" w:lineRule="auto"/>
        <w:jc w:val="center"/>
        <w:rPr>
          <w:rFonts w:ascii="Times New Roman" w:eastAsiaTheme="minorEastAsia" w:hAnsi="Times New Roman" w:cs="Times New Roman"/>
          <w:b/>
          <w:sz w:val="24"/>
          <w:szCs w:val="24"/>
          <w:lang w:val="bg-BG" w:eastAsia="bg-BG"/>
        </w:rPr>
      </w:pPr>
    </w:p>
    <w:p w:rsidR="00B67667" w:rsidRPr="00B67667" w:rsidRDefault="00B67667" w:rsidP="00B67667">
      <w:pPr>
        <w:spacing w:after="0" w:line="312" w:lineRule="auto"/>
        <w:jc w:val="center"/>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Д Е К Л А Р И Р А М:</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б) подкуп по чл. 301 - 307 от Наказателния кодекс;</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lastRenderedPageBreak/>
        <w:t>в) участие в организирана престъпна група по чл. 321 и 321а от Наказателния кодекс;</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rsidR="00B67667" w:rsidRPr="00B67667" w:rsidRDefault="00B67667" w:rsidP="00B67667">
      <w:pPr>
        <w:spacing w:after="0" w:line="312" w:lineRule="auto"/>
        <w:jc w:val="both"/>
        <w:rPr>
          <w:rFonts w:ascii="Times New Roman" w:eastAsiaTheme="minorEastAsia" w:hAnsi="Times New Roman" w:cs="Times New Roman"/>
          <w:bCs/>
          <w:sz w:val="24"/>
          <w:szCs w:val="24"/>
          <w:lang w:val="bg-BG" w:eastAsia="bg-BG"/>
        </w:rPr>
      </w:pPr>
      <w:r w:rsidRPr="00B67667">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1.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2. ..............................................</w:t>
      </w:r>
    </w:p>
    <w:p w:rsidR="00B67667" w:rsidRPr="00B67667" w:rsidRDefault="00B67667" w:rsidP="00B67667">
      <w:pPr>
        <w:spacing w:after="0" w:line="312" w:lineRule="auto"/>
        <w:jc w:val="both"/>
        <w:rPr>
          <w:rFonts w:ascii="Times New Roman" w:eastAsiaTheme="minorEastAsia" w:hAnsi="Times New Roman" w:cs="Times New Roman"/>
          <w:i/>
          <w:sz w:val="24"/>
          <w:szCs w:val="24"/>
          <w:lang w:val="bg-BG" w:eastAsia="bg-BG"/>
        </w:rPr>
      </w:pPr>
      <w:r w:rsidRPr="00B67667">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ДАТА: </w:t>
      </w:r>
      <w:r w:rsidRPr="00B67667">
        <w:rPr>
          <w:rFonts w:ascii="Times New Roman" w:eastAsiaTheme="minorEastAsia" w:hAnsi="Times New Roman" w:cs="Times New Roman"/>
          <w:sz w:val="24"/>
          <w:szCs w:val="24"/>
          <w:lang w:val="bg-BG" w:eastAsia="bg-BG"/>
        </w:rPr>
        <w:tab/>
        <w:t>……..............</w:t>
      </w:r>
      <w:r w:rsidRPr="00B67667">
        <w:rPr>
          <w:rFonts w:ascii="Times New Roman" w:eastAsiaTheme="minorEastAsia" w:hAnsi="Times New Roman" w:cs="Times New Roman"/>
          <w:sz w:val="24"/>
          <w:szCs w:val="24"/>
          <w:lang w:val="bg-BG" w:eastAsia="bg-BG"/>
        </w:rPr>
        <w:tab/>
        <w:t xml:space="preserve">                                             </w:t>
      </w:r>
      <w:r w:rsidRPr="00B67667">
        <w:rPr>
          <w:rFonts w:ascii="Times New Roman" w:eastAsiaTheme="minorEastAsia" w:hAnsi="Times New Roman" w:cs="Times New Roman"/>
          <w:bCs/>
          <w:sz w:val="24"/>
          <w:szCs w:val="24"/>
          <w:lang w:val="bg-BG" w:eastAsia="bg-BG"/>
        </w:rPr>
        <w:t>ДЕКЛАРАТОР:</w:t>
      </w:r>
      <w:r w:rsidRPr="00B67667">
        <w:rPr>
          <w:rFonts w:ascii="Times New Roman" w:eastAsiaTheme="minorEastAsia" w:hAnsi="Times New Roman" w:cs="Times New Roman"/>
          <w:bCs/>
          <w:sz w:val="24"/>
          <w:szCs w:val="24"/>
          <w:lang w:val="bg-BG" w:eastAsia="bg-BG"/>
        </w:rPr>
        <w:tab/>
      </w:r>
    </w:p>
    <w:p w:rsidR="00B67667" w:rsidRPr="00B67667" w:rsidRDefault="00B67667" w:rsidP="00B67667">
      <w:pPr>
        <w:spacing w:after="0" w:line="312" w:lineRule="auto"/>
        <w:rPr>
          <w:rFonts w:ascii="Times New Roman" w:eastAsiaTheme="minorEastAsia" w:hAnsi="Times New Roman" w:cs="Times New Roman"/>
          <w:i/>
          <w:sz w:val="24"/>
          <w:szCs w:val="24"/>
          <w:lang w:val="bg-BG" w:eastAsia="bg-BG"/>
        </w:rPr>
      </w:pP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Cs/>
          <w:sz w:val="24"/>
          <w:szCs w:val="24"/>
          <w:lang w:val="bg-BG" w:eastAsia="bg-BG"/>
        </w:rPr>
        <w:tab/>
      </w:r>
      <w:r w:rsidRPr="00B67667">
        <w:rPr>
          <w:rFonts w:ascii="Times New Roman" w:eastAsiaTheme="minorEastAsia" w:hAnsi="Times New Roman" w:cs="Times New Roman"/>
          <w:i/>
          <w:sz w:val="24"/>
          <w:szCs w:val="24"/>
          <w:lang w:val="bg-BG" w:eastAsia="bg-BG"/>
        </w:rPr>
        <w:t>(подпис, печат)</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b/>
          <w:i/>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i/>
          <w:sz w:val="24"/>
          <w:szCs w:val="24"/>
          <w:lang w:val="bg-BG" w:eastAsia="bg-BG"/>
        </w:rPr>
      </w:pPr>
      <w:r w:rsidRPr="00B67667">
        <w:rPr>
          <w:rFonts w:ascii="Times New Roman" w:eastAsiaTheme="minorEastAsia" w:hAnsi="Times New Roman" w:cs="Times New Roman"/>
          <w:b/>
          <w:i/>
          <w:sz w:val="24"/>
          <w:szCs w:val="24"/>
          <w:lang w:val="bg-BG" w:eastAsia="bg-BG"/>
        </w:rPr>
        <w:t>ПОЯСНЕНИЕ</w:t>
      </w:r>
      <w:r w:rsidRPr="00B67667">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sectPr w:rsidR="00B67667" w:rsidRPr="00B67667">
          <w:footerReference w:type="default" r:id="rId13"/>
          <w:pgSz w:w="11906" w:h="16838"/>
          <w:pgMar w:top="1440" w:right="1440" w:bottom="1440" w:left="1440" w:header="708" w:footer="708" w:gutter="0"/>
          <w:cols w:space="720"/>
        </w:sectPr>
      </w:pPr>
    </w:p>
    <w:p w:rsidR="00B67667" w:rsidRPr="00B67667" w:rsidRDefault="00B67667" w:rsidP="00B67667">
      <w:pPr>
        <w:spacing w:after="0" w:line="312" w:lineRule="auto"/>
        <w:ind w:left="11520" w:firstLine="720"/>
        <w:rPr>
          <w:rFonts w:ascii="Times New Roman" w:eastAsia="Verdana" w:hAnsi="Times New Roman" w:cs="Times New Roman"/>
          <w:b/>
          <w:sz w:val="24"/>
          <w:szCs w:val="24"/>
          <w:lang w:val="bg-BG" w:eastAsia="bg-BG"/>
        </w:rPr>
      </w:pPr>
      <w:r w:rsidRPr="00B67667">
        <w:rPr>
          <w:rFonts w:ascii="Times New Roman" w:eastAsia="Batang" w:hAnsi="Times New Roman" w:cs="Times New Roman"/>
          <w:b/>
          <w:bCs/>
          <w:i/>
          <w:iCs/>
          <w:color w:val="000000"/>
          <w:sz w:val="24"/>
          <w:szCs w:val="24"/>
          <w:lang w:val="bg-BG" w:eastAsia="bg-BG"/>
        </w:rPr>
        <w:lastRenderedPageBreak/>
        <w:t xml:space="preserve">ОБРАЗЕЦ </w:t>
      </w:r>
    </w:p>
    <w:p w:rsidR="00B67667" w:rsidRPr="00B67667" w:rsidRDefault="00B67667" w:rsidP="00B67667">
      <w:pPr>
        <w:tabs>
          <w:tab w:val="left" w:pos="11079"/>
        </w:tabs>
        <w:spacing w:after="0" w:line="312" w:lineRule="auto"/>
        <w:jc w:val="center"/>
        <w:rPr>
          <w:rFonts w:ascii="Times New Roman" w:eastAsia="MS ??" w:hAnsi="Times New Roman" w:cs="Times New Roman"/>
          <w:b/>
          <w:sz w:val="24"/>
          <w:szCs w:val="24"/>
          <w:lang w:val="bg-BG" w:eastAsia="bg-BG"/>
        </w:rPr>
      </w:pPr>
      <w:r w:rsidRPr="00B67667">
        <w:rPr>
          <w:rFonts w:ascii="Times New Roman" w:eastAsia="MS ??" w:hAnsi="Times New Roman" w:cs="Times New Roman"/>
          <w:b/>
          <w:sz w:val="24"/>
          <w:szCs w:val="24"/>
          <w:lang w:val="bg-BG" w:eastAsia="bg-BG"/>
        </w:rPr>
        <w:t xml:space="preserve">ДЕКЛАРАЦИЯ - СПИСЪК НА </w:t>
      </w:r>
    </w:p>
    <w:p w:rsidR="00B67667" w:rsidRPr="00B67667" w:rsidRDefault="00B67667" w:rsidP="00B67667">
      <w:pPr>
        <w:tabs>
          <w:tab w:val="left" w:pos="11079"/>
        </w:tabs>
        <w:spacing w:after="0" w:line="312" w:lineRule="auto"/>
        <w:jc w:val="center"/>
        <w:rPr>
          <w:rFonts w:ascii="Times New Roman" w:eastAsia="MS ??" w:hAnsi="Times New Roman" w:cs="Times New Roman"/>
          <w:b/>
          <w:sz w:val="24"/>
          <w:szCs w:val="24"/>
          <w:lang w:val="bg-BG" w:eastAsia="bg-BG"/>
        </w:rPr>
      </w:pPr>
      <w:r w:rsidRPr="00B67667">
        <w:rPr>
          <w:rFonts w:ascii="Times New Roman" w:eastAsia="MS ??" w:hAnsi="Times New Roman" w:cs="Times New Roman"/>
          <w:b/>
          <w:sz w:val="24"/>
          <w:szCs w:val="24"/>
          <w:lang w:val="bg-BG" w:eastAsia="bg-BG"/>
        </w:rPr>
        <w:t>УСЛУГИ, СХОДНИ С ПРЕДМЕТА НА ПОРЪЧКАТА, ИЗПЪЛНЕНИ ПРЕЗ ПОСЛЕДНИТЕ 3 (ТРИ) ГОДИНИ</w:t>
      </w:r>
    </w:p>
    <w:p w:rsidR="00B67667" w:rsidRPr="00B67667" w:rsidRDefault="00B67667" w:rsidP="00B67667">
      <w:pPr>
        <w:tabs>
          <w:tab w:val="left" w:pos="11079"/>
        </w:tabs>
        <w:spacing w:after="0" w:line="312" w:lineRule="auto"/>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right="50"/>
        <w:jc w:val="both"/>
        <w:rPr>
          <w:rFonts w:ascii="Times New Roman" w:eastAsia="MS ??" w:hAnsi="Times New Roman" w:cs="Times New Roman"/>
          <w:color w:val="000000"/>
          <w:spacing w:val="2"/>
          <w:sz w:val="24"/>
          <w:szCs w:val="24"/>
          <w:lang w:val="bg-BG" w:eastAsia="bg-BG"/>
        </w:rPr>
      </w:pPr>
      <w:r w:rsidRPr="00B67667">
        <w:rPr>
          <w:rFonts w:ascii="Times New Roman" w:eastAsia="MS ??" w:hAnsi="Times New Roman" w:cs="Times New Roman"/>
          <w:sz w:val="24"/>
          <w:szCs w:val="24"/>
          <w:lang w:val="bg-BG" w:eastAsia="bg-BG"/>
        </w:rPr>
        <w:t>Долуподписаният /-</w:t>
      </w:r>
      <w:proofErr w:type="spellStart"/>
      <w:r w:rsidRPr="00B67667">
        <w:rPr>
          <w:rFonts w:ascii="Times New Roman" w:eastAsia="MS ??" w:hAnsi="Times New Roman" w:cs="Times New Roman"/>
          <w:sz w:val="24"/>
          <w:szCs w:val="24"/>
          <w:lang w:val="bg-BG" w:eastAsia="bg-BG"/>
        </w:rPr>
        <w:t>ната</w:t>
      </w:r>
      <w:proofErr w:type="spellEnd"/>
      <w:r w:rsidRPr="00B67667">
        <w:rPr>
          <w:rFonts w:ascii="Times New Roman" w:eastAsia="MS ??" w:hAnsi="Times New Roman" w:cs="Times New Roman"/>
          <w:sz w:val="24"/>
          <w:szCs w:val="24"/>
          <w:lang w:val="bg-BG" w:eastAsia="bg-BG"/>
        </w:rPr>
        <w:t xml:space="preserve">/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lang w:val="bg-BG" w:eastAsia="bg-BG"/>
        </w:rPr>
        <w:t xml:space="preserve">, ЕГН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lang w:val="bg-BG" w:eastAsia="bg-BG"/>
        </w:rPr>
        <w:t xml:space="preserve">, в качеството ми на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lang w:val="bg-BG" w:eastAsia="bg-BG"/>
        </w:rPr>
        <w:t xml:space="preserve"> </w:t>
      </w:r>
      <w:r w:rsidRPr="00B67667">
        <w:rPr>
          <w:rFonts w:ascii="Times New Roman" w:eastAsia="MS ??" w:hAnsi="Times New Roman" w:cs="Times New Roman"/>
          <w:i/>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B67667">
        <w:rPr>
          <w:rFonts w:ascii="Times New Roman" w:eastAsia="MS ??" w:hAnsi="Times New Roman" w:cs="Times New Roman"/>
          <w:sz w:val="24"/>
          <w:szCs w:val="24"/>
          <w:lang w:val="bg-BG" w:eastAsia="bg-BG"/>
        </w:rPr>
        <w:t xml:space="preserve">на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i/>
          <w:sz w:val="24"/>
          <w:szCs w:val="24"/>
          <w:lang w:val="bg-BG" w:eastAsia="bg-BG"/>
        </w:rPr>
        <w:t xml:space="preserve">(посочва се фирмата на участника), </w:t>
      </w:r>
      <w:r w:rsidRPr="00B67667">
        <w:rPr>
          <w:rFonts w:ascii="Times New Roman" w:eastAsia="MS ??" w:hAnsi="Times New Roman" w:cs="Times New Roman"/>
          <w:sz w:val="24"/>
          <w:szCs w:val="24"/>
          <w:lang w:val="bg-BG" w:eastAsia="bg-BG"/>
        </w:rPr>
        <w:t xml:space="preserve">ЕИК: .___________________ със седалище и адрес на управление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i/>
          <w:sz w:val="24"/>
          <w:szCs w:val="24"/>
          <w:lang w:val="bg-BG" w:eastAsia="bg-BG"/>
        </w:rPr>
        <w:t xml:space="preserve"> </w:t>
      </w:r>
      <w:r w:rsidRPr="00B67667">
        <w:rPr>
          <w:rFonts w:ascii="Times New Roman" w:eastAsia="MS ??" w:hAnsi="Times New Roman" w:cs="Times New Roman"/>
          <w:sz w:val="24"/>
          <w:szCs w:val="24"/>
          <w:lang w:val="bg-BG" w:eastAsia="bg-BG"/>
        </w:rPr>
        <w:t>-</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eastAsia="MS ??" w:hAnsi="Times New Roman" w:cs="Times New Roman"/>
          <w:sz w:val="24"/>
          <w:szCs w:val="24"/>
          <w:lang w:val="bg-BG" w:eastAsia="bg-BG"/>
        </w:rPr>
        <w:t>участник</w:t>
      </w:r>
      <w:r w:rsidRPr="00B67667">
        <w:rPr>
          <w:rFonts w:ascii="Times New Roman" w:eastAsia="MS ??" w:hAnsi="Times New Roman" w:cs="Times New Roman"/>
          <w:color w:val="000000"/>
          <w:sz w:val="24"/>
          <w:szCs w:val="24"/>
          <w:lang w:val="bg-BG" w:eastAsia="bg-BG"/>
        </w:rPr>
        <w:t xml:space="preserve"> в процедура за възлагане на обществена поръчка </w:t>
      </w:r>
      <w:r w:rsidRPr="00B67667">
        <w:rPr>
          <w:rFonts w:ascii="Times New Roman" w:eastAsia="MS ??" w:hAnsi="Times New Roman" w:cs="Times New Roman"/>
          <w:sz w:val="24"/>
          <w:szCs w:val="24"/>
          <w:lang w:val="bg-BG" w:eastAsia="bg-BG"/>
        </w:rPr>
        <w:t xml:space="preserve">по реда на Глава Осма „А“ </w:t>
      </w:r>
      <w:r w:rsidRPr="00B67667">
        <w:rPr>
          <w:rFonts w:ascii="Times New Roman" w:eastAsia="MS ??" w:hAnsi="Times New Roman" w:cs="Times New Roman"/>
          <w:color w:val="000000"/>
          <w:sz w:val="24"/>
          <w:szCs w:val="24"/>
          <w:lang w:val="bg-BG" w:eastAsia="bg-BG"/>
        </w:rPr>
        <w:t>с предмет</w:t>
      </w:r>
      <w:r w:rsidR="00D071AB">
        <w:rPr>
          <w:rFonts w:ascii="Times New Roman" w:eastAsia="MS ??" w:hAnsi="Times New Roman" w:cs="Times New Roman"/>
          <w:color w:val="000000"/>
          <w:sz w:val="24"/>
          <w:szCs w:val="24"/>
          <w:lang w:val="bg-BG" w:eastAsia="bg-BG"/>
        </w:rPr>
        <w:t>:</w:t>
      </w:r>
      <w:r w:rsidRPr="00B67667">
        <w:rPr>
          <w:rFonts w:ascii="Times New Roman" w:eastAsia="MS ??" w:hAnsi="Times New Roman" w:cs="Times New Roman"/>
          <w:color w:val="000000"/>
          <w:sz w:val="24"/>
          <w:szCs w:val="24"/>
          <w:lang w:val="bg-BG" w:eastAsia="bg-BG"/>
        </w:rPr>
        <w:t xml:space="preserve"> </w:t>
      </w:r>
      <w:r w:rsidR="00D071AB" w:rsidRPr="00D071AB">
        <w:rPr>
          <w:rFonts w:ascii="Times New Roman" w:hAnsi="Times New Roman" w:cs="Times New Roman"/>
          <w:sz w:val="24"/>
          <w:szCs w:val="24"/>
          <w:lang w:val="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hAnsi="Times New Roman" w:cs="Times New Roman"/>
          <w:sz w:val="24"/>
          <w:szCs w:val="24"/>
          <w:lang w:val="bg-BG"/>
        </w:rPr>
        <w:t xml:space="preserve">, </w:t>
      </w:r>
      <w:r w:rsidRPr="00D071AB">
        <w:rPr>
          <w:rFonts w:ascii="Times New Roman" w:hAnsi="Times New Roman" w:cs="Times New Roman"/>
          <w:b/>
          <w:sz w:val="24"/>
          <w:szCs w:val="24"/>
          <w:lang w:val="bg-BG"/>
        </w:rPr>
        <w:t>Обособена позиция ….</w:t>
      </w:r>
      <w:r w:rsidRPr="00B67667">
        <w:rPr>
          <w:rFonts w:ascii="Times New Roman" w:hAnsi="Times New Roman" w:cs="Times New Roman"/>
          <w:sz w:val="24"/>
          <w:szCs w:val="24"/>
          <w:lang w:val="bg-BG"/>
        </w:rPr>
        <w:t xml:space="preserve"> </w:t>
      </w:r>
    </w:p>
    <w:p w:rsidR="00B67667" w:rsidRPr="00B67667" w:rsidRDefault="00B67667" w:rsidP="00B67667">
      <w:pPr>
        <w:spacing w:after="0" w:line="312" w:lineRule="auto"/>
        <w:jc w:val="both"/>
        <w:rPr>
          <w:rFonts w:ascii="Times New Roman" w:hAnsi="Times New Roman" w:cs="Times New Roman"/>
          <w:sz w:val="24"/>
          <w:szCs w:val="24"/>
          <w:lang w:val="bg-BG"/>
        </w:rPr>
      </w:pPr>
    </w:p>
    <w:p w:rsidR="00B67667" w:rsidRPr="00B67667" w:rsidRDefault="00B67667" w:rsidP="00B67667">
      <w:pPr>
        <w:spacing w:after="0" w:line="312" w:lineRule="auto"/>
        <w:jc w:val="center"/>
        <w:rPr>
          <w:rFonts w:ascii="Times New Roman" w:eastAsia="MS ??" w:hAnsi="Times New Roman" w:cs="Times New Roman"/>
          <w:b/>
          <w:sz w:val="24"/>
          <w:szCs w:val="24"/>
          <w:lang w:val="bg-BG" w:eastAsia="bg-BG"/>
        </w:rPr>
      </w:pPr>
      <w:r w:rsidRPr="00B67667">
        <w:rPr>
          <w:rFonts w:ascii="Times New Roman" w:eastAsia="MS ??" w:hAnsi="Times New Roman" w:cs="Times New Roman"/>
          <w:b/>
          <w:sz w:val="24"/>
          <w:szCs w:val="24"/>
          <w:lang w:val="bg-BG" w:eastAsia="bg-BG"/>
        </w:rPr>
        <w:t>ДЕКЛАРИРАМ:</w:t>
      </w:r>
    </w:p>
    <w:p w:rsidR="00B67667" w:rsidRPr="00B67667" w:rsidRDefault="00B67667" w:rsidP="00B67667">
      <w:pPr>
        <w:spacing w:after="0" w:line="312" w:lineRule="auto"/>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r w:rsidRPr="00B67667">
        <w:rPr>
          <w:rFonts w:ascii="Times New Roman" w:eastAsia="MS ??" w:hAnsi="Times New Roman" w:cs="Times New Roman"/>
          <w:sz w:val="24"/>
          <w:szCs w:val="24"/>
          <w:lang w:val="bg-BG" w:eastAsia="bg-BG"/>
        </w:rPr>
        <w:t xml:space="preserve">Представляваното от мен </w:t>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r>
      <w:r w:rsidRPr="00B67667">
        <w:rPr>
          <w:rFonts w:ascii="Times New Roman" w:eastAsia="MS ??" w:hAnsi="Times New Roman" w:cs="Times New Roman"/>
          <w:sz w:val="24"/>
          <w:szCs w:val="24"/>
          <w:u w:val="single"/>
          <w:lang w:val="bg-BG" w:eastAsia="bg-BG"/>
        </w:rPr>
        <w:tab/>
        <w:t xml:space="preserve">           </w:t>
      </w:r>
      <w:r w:rsidRPr="00B67667">
        <w:rPr>
          <w:rFonts w:ascii="Times New Roman" w:eastAsia="MS ??" w:hAnsi="Times New Roman" w:cs="Times New Roman"/>
          <w:sz w:val="24"/>
          <w:szCs w:val="24"/>
          <w:u w:val="single"/>
          <w:lang w:val="bg-BG" w:eastAsia="bg-BG"/>
        </w:rPr>
        <w:tab/>
        <w:t xml:space="preserve">          </w:t>
      </w:r>
      <w:r w:rsidRPr="00B67667">
        <w:rPr>
          <w:rFonts w:ascii="Times New Roman" w:eastAsia="MS ??" w:hAnsi="Times New Roman" w:cs="Times New Roman"/>
          <w:i/>
          <w:sz w:val="24"/>
          <w:szCs w:val="24"/>
          <w:lang w:val="bg-BG" w:eastAsia="bg-BG"/>
        </w:rPr>
        <w:t xml:space="preserve"> (посочете фирмата на участника)</w:t>
      </w:r>
      <w:r w:rsidRPr="00B67667">
        <w:rPr>
          <w:rFonts w:ascii="Times New Roman" w:eastAsia="MS ??" w:hAnsi="Times New Roman" w:cs="Times New Roman"/>
          <w:sz w:val="24"/>
          <w:szCs w:val="24"/>
          <w:lang w:val="bg-BG" w:eastAsia="bg-BG"/>
        </w:rPr>
        <w:t xml:space="preserve">, e изпълнило успешно през последните </w:t>
      </w:r>
      <w:r w:rsidRPr="00B67667">
        <w:rPr>
          <w:rFonts w:ascii="Times New Roman" w:eastAsia="MS ??" w:hAnsi="Times New Roman" w:cs="Times New Roman"/>
          <w:b/>
          <w:sz w:val="24"/>
          <w:szCs w:val="24"/>
          <w:lang w:val="bg-BG" w:eastAsia="bg-BG"/>
        </w:rPr>
        <w:t>3</w:t>
      </w:r>
      <w:r w:rsidRPr="00B67667">
        <w:rPr>
          <w:rFonts w:ascii="Times New Roman" w:eastAsia="MS ??" w:hAnsi="Times New Roman" w:cs="Times New Roman"/>
          <w:sz w:val="24"/>
          <w:szCs w:val="24"/>
          <w:lang w:val="bg-BG" w:eastAsia="bg-BG"/>
        </w:rPr>
        <w:t xml:space="preserve"> (три) години следните услуги, сходни с предмета на поръчката:</w:t>
      </w:r>
    </w:p>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p>
    <w:tbl>
      <w:tblPr>
        <w:tblW w:w="13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70"/>
        <w:gridCol w:w="2617"/>
        <w:gridCol w:w="2630"/>
        <w:gridCol w:w="1611"/>
        <w:gridCol w:w="1277"/>
        <w:gridCol w:w="1737"/>
      </w:tblGrid>
      <w:tr w:rsidR="00B67667" w:rsidRPr="00B67667" w:rsidTr="00B67667">
        <w:trPr>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 по ред</w:t>
            </w:r>
          </w:p>
        </w:tc>
        <w:tc>
          <w:tcPr>
            <w:tcW w:w="3069"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Предмет на услугата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Възложител:</w:t>
            </w:r>
          </w:p>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наименование , адрес, лице за контакти и телефон</w:t>
            </w:r>
          </w:p>
        </w:tc>
        <w:tc>
          <w:tcPr>
            <w:tcW w:w="2629" w:type="dxa"/>
            <w:tcBorders>
              <w:top w:val="single" w:sz="4" w:space="0" w:color="auto"/>
              <w:left w:val="single" w:sz="4" w:space="0" w:color="auto"/>
              <w:bottom w:val="single" w:sz="4" w:space="0" w:color="auto"/>
              <w:right w:val="single" w:sz="4" w:space="0" w:color="auto"/>
            </w:tcBorders>
            <w:vAlign w:val="center"/>
          </w:tcPr>
          <w:p w:rsidR="00B67667" w:rsidRPr="00B67667" w:rsidRDefault="00B67667" w:rsidP="00B67667">
            <w:pPr>
              <w:spacing w:after="0" w:line="312" w:lineRule="auto"/>
              <w:ind w:left="-57" w:right="-57"/>
              <w:jc w:val="center"/>
              <w:rPr>
                <w:rFonts w:ascii="Times New Roman" w:eastAsia="MS ??" w:hAnsi="Times New Roman" w:cs="Times New Roman"/>
                <w:b/>
                <w:bCs/>
                <w:i/>
                <w:sz w:val="24"/>
                <w:szCs w:val="24"/>
                <w:lang w:val="bg-BG" w:eastAsia="bg-BG"/>
              </w:rPr>
            </w:pPr>
          </w:p>
          <w:p w:rsidR="00B67667" w:rsidRPr="00B67667" w:rsidRDefault="00B67667" w:rsidP="00B67667">
            <w:pPr>
              <w:spacing w:after="0" w:line="312" w:lineRule="auto"/>
              <w:ind w:left="-57" w:right="-57"/>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Описание на изпълнените дейности</w:t>
            </w:r>
          </w:p>
        </w:tc>
        <w:tc>
          <w:tcPr>
            <w:tcW w:w="1610"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Период на изпълнение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bCs/>
                <w:i/>
                <w:sz w:val="24"/>
                <w:szCs w:val="24"/>
                <w:lang w:val="bg-BG" w:eastAsia="bg-BG"/>
              </w:rPr>
              <w:t>Обща стойност в лв. без ДДС</w:t>
            </w:r>
          </w:p>
        </w:tc>
        <w:tc>
          <w:tcPr>
            <w:tcW w:w="1736" w:type="dxa"/>
            <w:tcBorders>
              <w:top w:val="single" w:sz="4" w:space="0" w:color="auto"/>
              <w:left w:val="single" w:sz="4" w:space="0" w:color="auto"/>
              <w:bottom w:val="single" w:sz="4" w:space="0" w:color="auto"/>
              <w:right w:val="single" w:sz="4" w:space="0" w:color="auto"/>
            </w:tcBorders>
            <w:vAlign w:val="center"/>
            <w:hideMark/>
          </w:tcPr>
          <w:p w:rsidR="00B67667" w:rsidRPr="00B67667" w:rsidRDefault="00B67667" w:rsidP="00B67667">
            <w:pPr>
              <w:spacing w:after="0" w:line="312" w:lineRule="auto"/>
              <w:ind w:left="-57" w:right="-57"/>
              <w:jc w:val="center"/>
              <w:rPr>
                <w:rFonts w:ascii="Times New Roman" w:eastAsia="MS ??" w:hAnsi="Times New Roman" w:cs="Times New Roman"/>
                <w:b/>
                <w:bCs/>
                <w:i/>
                <w:sz w:val="24"/>
                <w:szCs w:val="24"/>
                <w:lang w:val="bg-BG" w:eastAsia="bg-BG"/>
              </w:rPr>
            </w:pPr>
            <w:r w:rsidRPr="00B67667">
              <w:rPr>
                <w:rFonts w:ascii="Times New Roman" w:eastAsia="MS ??" w:hAnsi="Times New Roman" w:cs="Times New Roman"/>
                <w:b/>
                <w:i/>
                <w:sz w:val="24"/>
                <w:szCs w:val="24"/>
                <w:lang w:val="bg-BG" w:eastAsia="bg-BG"/>
              </w:rPr>
              <w:t>Приложен документ</w:t>
            </w:r>
          </w:p>
        </w:tc>
      </w:tr>
      <w:tr w:rsidR="00B67667" w:rsidRPr="00B67667" w:rsidTr="00B67667">
        <w:trPr>
          <w:jc w:val="center"/>
        </w:trPr>
        <w:tc>
          <w:tcPr>
            <w:tcW w:w="678"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1</w:t>
            </w:r>
          </w:p>
        </w:tc>
        <w:tc>
          <w:tcPr>
            <w:tcW w:w="3069"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2</w:t>
            </w:r>
          </w:p>
        </w:tc>
        <w:tc>
          <w:tcPr>
            <w:tcW w:w="2616"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3</w:t>
            </w:r>
          </w:p>
        </w:tc>
        <w:tc>
          <w:tcPr>
            <w:tcW w:w="2629"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4</w:t>
            </w:r>
          </w:p>
        </w:tc>
        <w:tc>
          <w:tcPr>
            <w:tcW w:w="1610"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5</w:t>
            </w:r>
          </w:p>
        </w:tc>
        <w:tc>
          <w:tcPr>
            <w:tcW w:w="1276"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6</w:t>
            </w:r>
          </w:p>
        </w:tc>
        <w:tc>
          <w:tcPr>
            <w:tcW w:w="1736" w:type="dxa"/>
            <w:tcBorders>
              <w:top w:val="single" w:sz="4" w:space="0" w:color="auto"/>
              <w:left w:val="single" w:sz="4" w:space="0" w:color="auto"/>
              <w:bottom w:val="double" w:sz="4" w:space="0" w:color="auto"/>
              <w:right w:val="single" w:sz="4" w:space="0" w:color="auto"/>
            </w:tcBorders>
            <w:hideMark/>
          </w:tcPr>
          <w:p w:rsidR="00B67667" w:rsidRPr="00B67667" w:rsidRDefault="00B67667" w:rsidP="00B67667">
            <w:pPr>
              <w:spacing w:after="0" w:line="312" w:lineRule="auto"/>
              <w:jc w:val="center"/>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8</w:t>
            </w:r>
          </w:p>
        </w:tc>
      </w:tr>
      <w:tr w:rsidR="00B67667" w:rsidRPr="00B67667" w:rsidTr="00B67667">
        <w:trPr>
          <w:jc w:val="center"/>
        </w:trPr>
        <w:tc>
          <w:tcPr>
            <w:tcW w:w="678" w:type="dxa"/>
            <w:tcBorders>
              <w:top w:val="doub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1</w:t>
            </w:r>
          </w:p>
        </w:tc>
        <w:tc>
          <w:tcPr>
            <w:tcW w:w="3069"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16"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29"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610"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276"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736"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r>
      <w:tr w:rsidR="00B67667" w:rsidRPr="00B67667" w:rsidTr="00B67667">
        <w:trPr>
          <w:jc w:val="center"/>
        </w:trPr>
        <w:tc>
          <w:tcPr>
            <w:tcW w:w="678"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t>2</w:t>
            </w:r>
          </w:p>
        </w:tc>
        <w:tc>
          <w:tcPr>
            <w:tcW w:w="306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1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2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61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73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r>
      <w:tr w:rsidR="00B67667" w:rsidRPr="00B67667" w:rsidTr="00B67667">
        <w:trPr>
          <w:jc w:val="center"/>
        </w:trPr>
        <w:tc>
          <w:tcPr>
            <w:tcW w:w="678" w:type="dxa"/>
            <w:tcBorders>
              <w:top w:val="single" w:sz="4" w:space="0" w:color="auto"/>
              <w:left w:val="single" w:sz="4" w:space="0" w:color="auto"/>
              <w:bottom w:val="single" w:sz="4" w:space="0" w:color="auto"/>
              <w:right w:val="single" w:sz="4" w:space="0" w:color="auto"/>
            </w:tcBorders>
            <w:hideMark/>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r w:rsidRPr="00B67667">
              <w:rPr>
                <w:rFonts w:ascii="Times New Roman" w:eastAsia="MS ??" w:hAnsi="Times New Roman" w:cs="Times New Roman"/>
                <w:b/>
                <w:bCs/>
                <w:sz w:val="24"/>
                <w:szCs w:val="24"/>
                <w:lang w:val="bg-BG" w:eastAsia="bg-BG"/>
              </w:rPr>
              <w:lastRenderedPageBreak/>
              <w:t>N</w:t>
            </w:r>
          </w:p>
        </w:tc>
        <w:tc>
          <w:tcPr>
            <w:tcW w:w="306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1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262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61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c>
          <w:tcPr>
            <w:tcW w:w="1736"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jc w:val="both"/>
              <w:rPr>
                <w:rFonts w:ascii="Times New Roman" w:eastAsia="MS ??" w:hAnsi="Times New Roman" w:cs="Times New Roman"/>
                <w:b/>
                <w:bCs/>
                <w:sz w:val="24"/>
                <w:szCs w:val="24"/>
                <w:lang w:val="bg-BG" w:eastAsia="bg-BG"/>
              </w:rPr>
            </w:pPr>
          </w:p>
        </w:tc>
      </w:tr>
    </w:tbl>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MS ??" w:hAnsi="Times New Roman" w:cs="Times New Roman"/>
          <w:i/>
          <w:sz w:val="24"/>
          <w:szCs w:val="24"/>
          <w:lang w:val="bg-BG" w:eastAsia="bg-BG"/>
        </w:rPr>
      </w:pPr>
    </w:p>
    <w:p w:rsidR="00B67667" w:rsidRPr="00B67667" w:rsidRDefault="00B67667" w:rsidP="00B67667">
      <w:pPr>
        <w:spacing w:after="0" w:line="312" w:lineRule="auto"/>
        <w:jc w:val="both"/>
        <w:rPr>
          <w:rFonts w:ascii="Times New Roman" w:eastAsia="Calibri" w:hAnsi="Times New Roman" w:cs="Times New Roman"/>
          <w:sz w:val="24"/>
          <w:szCs w:val="24"/>
          <w:lang w:val="bg-BG"/>
        </w:rPr>
      </w:pPr>
      <w:r w:rsidRPr="00B67667">
        <w:rPr>
          <w:rFonts w:ascii="Times New Roman" w:eastAsia="MS ??" w:hAnsi="Times New Roman" w:cs="Times New Roman"/>
          <w:i/>
          <w:sz w:val="24"/>
          <w:szCs w:val="24"/>
          <w:lang w:val="bg-BG" w:eastAsia="bg-BG"/>
        </w:rPr>
        <w:t xml:space="preserve">ПРИЛОЖЕНИЕ: </w:t>
      </w:r>
      <w:r w:rsidRPr="00B67667">
        <w:rPr>
          <w:rFonts w:ascii="Times New Roman" w:eastAsia="Calibri" w:hAnsi="Times New Roman" w:cs="Times New Roman"/>
          <w:sz w:val="24"/>
          <w:szCs w:val="24"/>
          <w:lang w:val="bg-BG"/>
        </w:rPr>
        <w:t>Доказателства за извършената услуга по смисъла на чл. 51, ал. 4 от ЗОП.</w:t>
      </w:r>
    </w:p>
    <w:p w:rsidR="00B67667" w:rsidRPr="00B67667" w:rsidRDefault="00B67667" w:rsidP="00B67667">
      <w:pPr>
        <w:spacing w:after="0" w:line="312" w:lineRule="auto"/>
        <w:jc w:val="both"/>
        <w:rPr>
          <w:rFonts w:ascii="Times New Roman" w:eastAsia="MS ??" w:hAnsi="Times New Roman" w:cs="Times New Roman"/>
          <w:sz w:val="24"/>
          <w:szCs w:val="24"/>
          <w:lang w:val="bg-BG" w:eastAsia="bg-BG"/>
        </w:rPr>
      </w:pP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eastAsia="MS ??" w:hAnsi="Times New Roman" w:cs="Times New Roman"/>
          <w:sz w:val="24"/>
          <w:szCs w:val="24"/>
          <w:lang w:val="bg-BG" w:eastAsia="bg-BG"/>
        </w:rPr>
        <w:t>Дата:..............................г.</w:t>
      </w:r>
      <w:r w:rsidRPr="00B67667">
        <w:rPr>
          <w:rFonts w:ascii="Times New Roman" w:eastAsia="MS ??" w:hAnsi="Times New Roman" w:cs="Times New Roman"/>
          <w:sz w:val="24"/>
          <w:szCs w:val="24"/>
          <w:lang w:val="bg-BG" w:eastAsia="bg-BG"/>
        </w:rPr>
        <w:tab/>
      </w:r>
      <w:r w:rsidRPr="00B67667">
        <w:rPr>
          <w:rFonts w:ascii="Times New Roman" w:eastAsia="MS ??" w:hAnsi="Times New Roman" w:cs="Times New Roman"/>
          <w:sz w:val="24"/>
          <w:szCs w:val="24"/>
          <w:lang w:val="bg-BG" w:eastAsia="bg-BG"/>
        </w:rPr>
        <w:tab/>
      </w:r>
      <w:r w:rsidRPr="00B67667">
        <w:rPr>
          <w:rFonts w:ascii="Times New Roman" w:eastAsia="MS ??" w:hAnsi="Times New Roman" w:cs="Times New Roman"/>
          <w:sz w:val="24"/>
          <w:szCs w:val="24"/>
          <w:lang w:val="bg-BG" w:eastAsia="bg-BG"/>
        </w:rPr>
        <w:tab/>
        <w:t xml:space="preserve"> Декларатор:…………….………......</w:t>
      </w: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sectPr w:rsidR="00B67667" w:rsidRPr="00B67667">
          <w:pgSz w:w="16838" w:h="11906" w:orient="landscape"/>
          <w:pgMar w:top="1440" w:right="1440" w:bottom="1440" w:left="1440" w:header="709" w:footer="709" w:gutter="0"/>
          <w:cols w:space="720"/>
        </w:sect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r w:rsidRPr="00B67667">
        <w:rPr>
          <w:rFonts w:ascii="Times New Roman" w:eastAsia="MS ??" w:hAnsi="Times New Roman" w:cs="Times New Roman"/>
          <w:b/>
          <w:sz w:val="24"/>
          <w:szCs w:val="24"/>
          <w:lang w:val="bg-BG" w:eastAsia="bg-BG"/>
        </w:rPr>
        <w:t>ОБРАЗЕЦ</w:t>
      </w:r>
    </w:p>
    <w:p w:rsidR="00B67667" w:rsidRPr="00B67667" w:rsidRDefault="00B67667" w:rsidP="00B67667">
      <w:pPr>
        <w:spacing w:after="0" w:line="312" w:lineRule="auto"/>
        <w:jc w:val="center"/>
        <w:rPr>
          <w:rFonts w:ascii="Times New Roman" w:hAnsi="Times New Roman" w:cs="Times New Roman"/>
          <w:b/>
          <w:sz w:val="24"/>
          <w:szCs w:val="24"/>
          <w:lang w:val="bg-BG" w:eastAsia="bg-BG"/>
        </w:rPr>
      </w:pPr>
      <w:r w:rsidRPr="00B67667">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rsidR="00B67667" w:rsidRPr="00B67667" w:rsidRDefault="00B67667" w:rsidP="00B67667">
      <w:pPr>
        <w:spacing w:after="0" w:line="312" w:lineRule="auto"/>
        <w:ind w:left="720" w:hanging="720"/>
        <w:jc w:val="center"/>
        <w:rPr>
          <w:rFonts w:ascii="Times New Roman" w:hAnsi="Times New Roman" w:cs="Times New Roman"/>
          <w:sz w:val="24"/>
          <w:szCs w:val="24"/>
          <w:lang w:val="bg-BG" w:eastAsia="bg-BG"/>
        </w:rPr>
      </w:pPr>
    </w:p>
    <w:p w:rsidR="00B67667" w:rsidRPr="00B67667" w:rsidRDefault="00B67667" w:rsidP="00B67667">
      <w:pPr>
        <w:spacing w:after="0" w:line="312" w:lineRule="auto"/>
        <w:ind w:right="50"/>
        <w:jc w:val="both"/>
        <w:rPr>
          <w:rFonts w:ascii="Times New Roman" w:hAnsi="Times New Roman" w:cs="Times New Roman"/>
          <w:sz w:val="24"/>
          <w:szCs w:val="24"/>
          <w:lang w:val="bg-BG" w:eastAsia="bg-BG"/>
        </w:rPr>
      </w:pPr>
      <w:r w:rsidRPr="00B67667">
        <w:rPr>
          <w:rFonts w:ascii="Times New Roman" w:hAnsi="Times New Roman" w:cs="Times New Roman"/>
          <w:color w:val="000000"/>
          <w:spacing w:val="2"/>
          <w:sz w:val="24"/>
          <w:szCs w:val="24"/>
          <w:lang w:val="bg-BG" w:eastAsia="bg-BG"/>
        </w:rPr>
        <w:t>Подписаният: ………………………………</w:t>
      </w:r>
      <w:r w:rsidRPr="00B67667">
        <w:rPr>
          <w:rFonts w:ascii="Times New Roman" w:hAnsi="Times New Roman" w:cs="Times New Roman"/>
          <w:color w:val="000000"/>
          <w:sz w:val="24"/>
          <w:szCs w:val="24"/>
          <w:lang w:val="bg-BG" w:eastAsia="bg-BG"/>
        </w:rPr>
        <w:t>…………………………………................</w:t>
      </w:r>
    </w:p>
    <w:p w:rsidR="00B67667" w:rsidRPr="00B67667" w:rsidRDefault="00B67667" w:rsidP="00B67667">
      <w:pPr>
        <w:spacing w:after="0" w:line="312" w:lineRule="auto"/>
        <w:ind w:right="7" w:firstLine="708"/>
        <w:jc w:val="center"/>
        <w:rPr>
          <w:rFonts w:ascii="Times New Roman" w:hAnsi="Times New Roman" w:cs="Times New Roman"/>
          <w:i/>
          <w:color w:val="000000"/>
          <w:spacing w:val="4"/>
          <w:sz w:val="24"/>
          <w:szCs w:val="24"/>
          <w:lang w:val="bg-BG" w:eastAsia="bg-BG"/>
        </w:rPr>
      </w:pPr>
      <w:r w:rsidRPr="00B67667">
        <w:rPr>
          <w:rFonts w:ascii="Times New Roman" w:hAnsi="Times New Roman" w:cs="Times New Roman"/>
          <w:i/>
          <w:color w:val="000000"/>
          <w:spacing w:val="4"/>
          <w:sz w:val="24"/>
          <w:szCs w:val="24"/>
          <w:lang w:val="bg-BG" w:eastAsia="bg-BG"/>
        </w:rPr>
        <w:t>(три имена)</w:t>
      </w:r>
    </w:p>
    <w:p w:rsidR="00B67667" w:rsidRPr="00B67667" w:rsidRDefault="00B67667" w:rsidP="00B67667">
      <w:pPr>
        <w:spacing w:after="0" w:line="312" w:lineRule="auto"/>
        <w:ind w:right="7"/>
        <w:jc w:val="both"/>
        <w:rPr>
          <w:rFonts w:ascii="Times New Roman" w:hAnsi="Times New Roman" w:cs="Times New Roman"/>
          <w:color w:val="000000"/>
          <w:spacing w:val="5"/>
          <w:sz w:val="24"/>
          <w:szCs w:val="24"/>
          <w:lang w:val="bg-BG" w:eastAsia="bg-BG"/>
        </w:rPr>
      </w:pPr>
      <w:r w:rsidRPr="00B67667">
        <w:rPr>
          <w:rFonts w:ascii="Times New Roman" w:hAnsi="Times New Roman" w:cs="Times New Roman"/>
          <w:color w:val="000000"/>
          <w:spacing w:val="5"/>
          <w:sz w:val="24"/>
          <w:szCs w:val="24"/>
          <w:lang w:val="bg-BG" w:eastAsia="bg-BG"/>
        </w:rPr>
        <w:t>Данни по документ за самоличност .......................................................................................................................................................................................................................</w:t>
      </w:r>
    </w:p>
    <w:p w:rsidR="00B67667" w:rsidRPr="00B67667" w:rsidRDefault="00B67667" w:rsidP="00B67667">
      <w:pPr>
        <w:spacing w:after="0" w:line="312" w:lineRule="auto"/>
        <w:ind w:firstLine="708"/>
        <w:jc w:val="center"/>
        <w:rPr>
          <w:rFonts w:ascii="Times New Roman" w:hAnsi="Times New Roman" w:cs="Times New Roman"/>
          <w:i/>
          <w:sz w:val="24"/>
          <w:szCs w:val="24"/>
          <w:lang w:val="bg-BG" w:eastAsia="bg-BG"/>
        </w:rPr>
      </w:pPr>
      <w:r w:rsidRPr="00B67667">
        <w:rPr>
          <w:rFonts w:ascii="Times New Roman" w:hAnsi="Times New Roman" w:cs="Times New Roman"/>
          <w:i/>
          <w:sz w:val="24"/>
          <w:szCs w:val="24"/>
          <w:lang w:val="bg-BG" w:eastAsia="bg-BG"/>
        </w:rPr>
        <w:t>(номер на лична карта, дата, орган и място на издаването)</w:t>
      </w:r>
    </w:p>
    <w:p w:rsidR="00B67667" w:rsidRPr="00B67667" w:rsidRDefault="00B67667" w:rsidP="00B67667">
      <w:pPr>
        <w:tabs>
          <w:tab w:val="left" w:pos="6588"/>
        </w:tabs>
        <w:spacing w:after="0" w:line="312" w:lineRule="auto"/>
        <w:jc w:val="both"/>
        <w:rPr>
          <w:rFonts w:ascii="Times New Roman" w:hAnsi="Times New Roman" w:cs="Times New Roman"/>
          <w:sz w:val="24"/>
          <w:szCs w:val="24"/>
          <w:lang w:val="bg-BG" w:eastAsia="bg-BG"/>
        </w:rPr>
      </w:pPr>
      <w:r w:rsidRPr="00B67667">
        <w:rPr>
          <w:rFonts w:ascii="Times New Roman" w:hAnsi="Times New Roman" w:cs="Times New Roman"/>
          <w:color w:val="000000"/>
          <w:spacing w:val="5"/>
          <w:sz w:val="24"/>
          <w:szCs w:val="24"/>
          <w:lang w:val="bg-BG" w:eastAsia="bg-BG"/>
        </w:rPr>
        <w:t xml:space="preserve">в качеството си на </w:t>
      </w:r>
      <w:r w:rsidRPr="00B67667">
        <w:rPr>
          <w:rFonts w:ascii="Times New Roman" w:hAnsi="Times New Roman" w:cs="Times New Roman"/>
          <w:color w:val="000000"/>
          <w:sz w:val="24"/>
          <w:szCs w:val="24"/>
          <w:lang w:val="bg-BG" w:eastAsia="bg-BG"/>
        </w:rPr>
        <w:t>…………………………………………………………………………</w:t>
      </w:r>
    </w:p>
    <w:p w:rsidR="00B67667" w:rsidRPr="00B67667" w:rsidRDefault="00B67667" w:rsidP="00B67667">
      <w:pPr>
        <w:spacing w:after="0" w:line="312" w:lineRule="auto"/>
        <w:ind w:firstLine="708"/>
        <w:jc w:val="center"/>
        <w:rPr>
          <w:rFonts w:ascii="Times New Roman" w:hAnsi="Times New Roman" w:cs="Times New Roman"/>
          <w:i/>
          <w:sz w:val="24"/>
          <w:szCs w:val="24"/>
          <w:lang w:val="bg-BG" w:eastAsia="bg-BG"/>
        </w:rPr>
      </w:pPr>
      <w:r w:rsidRPr="00B67667">
        <w:rPr>
          <w:rFonts w:ascii="Times New Roman" w:hAnsi="Times New Roman" w:cs="Times New Roman"/>
          <w:i/>
          <w:color w:val="000000"/>
          <w:spacing w:val="3"/>
          <w:sz w:val="24"/>
          <w:szCs w:val="24"/>
          <w:lang w:val="bg-BG" w:eastAsia="bg-BG"/>
        </w:rPr>
        <w:t>(длъжност)</w:t>
      </w:r>
    </w:p>
    <w:p w:rsidR="00B67667" w:rsidRPr="00B67667" w:rsidRDefault="00B67667" w:rsidP="00B67667">
      <w:pPr>
        <w:tabs>
          <w:tab w:val="left" w:pos="2280"/>
        </w:tabs>
        <w:spacing w:after="0" w:line="312" w:lineRule="auto"/>
        <w:jc w:val="both"/>
        <w:rPr>
          <w:rFonts w:ascii="Times New Roman" w:hAnsi="Times New Roman" w:cs="Times New Roman"/>
          <w:sz w:val="24"/>
          <w:szCs w:val="24"/>
          <w:lang w:val="bg-BG" w:eastAsia="bg-BG"/>
        </w:rPr>
      </w:pPr>
      <w:r w:rsidRPr="00B67667">
        <w:rPr>
          <w:rFonts w:ascii="Times New Roman" w:hAnsi="Times New Roman" w:cs="Times New Roman"/>
          <w:sz w:val="24"/>
          <w:szCs w:val="24"/>
          <w:lang w:val="bg-BG" w:eastAsia="bg-BG"/>
        </w:rPr>
        <w:t>на ……………………………………………………………………………………………… -</w:t>
      </w:r>
    </w:p>
    <w:p w:rsidR="00B67667" w:rsidRPr="00B67667" w:rsidRDefault="00B67667" w:rsidP="00B67667">
      <w:pPr>
        <w:tabs>
          <w:tab w:val="left" w:pos="2280"/>
        </w:tabs>
        <w:spacing w:after="0" w:line="312" w:lineRule="auto"/>
        <w:jc w:val="center"/>
        <w:rPr>
          <w:rFonts w:ascii="Times New Roman" w:hAnsi="Times New Roman" w:cs="Times New Roman"/>
          <w:i/>
          <w:sz w:val="24"/>
          <w:szCs w:val="24"/>
          <w:lang w:val="bg-BG" w:eastAsia="bg-BG"/>
        </w:rPr>
      </w:pPr>
      <w:r w:rsidRPr="00B67667">
        <w:rPr>
          <w:rFonts w:ascii="Times New Roman" w:hAnsi="Times New Roman" w:cs="Times New Roman"/>
          <w:i/>
          <w:sz w:val="24"/>
          <w:szCs w:val="24"/>
          <w:lang w:val="bg-BG" w:eastAsia="bg-BG"/>
        </w:rPr>
        <w:t>(наименование на участника)</w:t>
      </w:r>
    </w:p>
    <w:p w:rsidR="00B67667" w:rsidRPr="00B67667" w:rsidRDefault="00B67667" w:rsidP="00B67667">
      <w:pPr>
        <w:spacing w:after="0" w:line="312" w:lineRule="auto"/>
        <w:jc w:val="both"/>
        <w:rPr>
          <w:rFonts w:ascii="Times New Roman" w:hAnsi="Times New Roman" w:cs="Times New Roman"/>
          <w:b/>
          <w:i/>
          <w:sz w:val="24"/>
          <w:szCs w:val="24"/>
          <w:lang w:val="bg-BG" w:eastAsia="bg-BG"/>
        </w:rPr>
      </w:pPr>
      <w:r w:rsidRPr="00B67667">
        <w:rPr>
          <w:rFonts w:ascii="Times New Roman" w:hAnsi="Times New Roman" w:cs="Times New Roman"/>
          <w:color w:val="000000"/>
          <w:sz w:val="24"/>
          <w:szCs w:val="24"/>
          <w:lang w:val="bg-BG" w:eastAsia="bg-BG"/>
        </w:rPr>
        <w:t>в процедура за възлагане на обществена поръчка с предмет:</w:t>
      </w:r>
      <w:r w:rsidRPr="00B67667">
        <w:rPr>
          <w:rFonts w:ascii="Times New Roman" w:hAnsi="Times New Roman" w:cs="Times New Roman"/>
          <w:b/>
          <w:i/>
          <w:sz w:val="24"/>
          <w:szCs w:val="24"/>
          <w:lang w:val="bg-BG" w:eastAsia="bg-BG"/>
        </w:rPr>
        <w:t xml:space="preserve"> </w:t>
      </w:r>
      <w:r w:rsidR="00D071AB" w:rsidRPr="00D071AB">
        <w:rPr>
          <w:rFonts w:ascii="Times New Roman" w:hAnsi="Times New Roman" w:cs="Times New Roman"/>
          <w:b/>
          <w:i/>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hAnsi="Times New Roman" w:cs="Times New Roman"/>
          <w:b/>
          <w:i/>
          <w:sz w:val="24"/>
          <w:szCs w:val="24"/>
          <w:lang w:val="bg-BG" w:eastAsia="bg-BG"/>
        </w:rPr>
        <w:t>, обособена позиция …………..</w:t>
      </w:r>
    </w:p>
    <w:p w:rsidR="00B67667" w:rsidRPr="00B67667" w:rsidRDefault="00B67667" w:rsidP="00B67667">
      <w:pPr>
        <w:spacing w:after="0" w:line="312" w:lineRule="auto"/>
        <w:jc w:val="both"/>
        <w:rPr>
          <w:rFonts w:ascii="Times New Roman" w:hAnsi="Times New Roman" w:cs="Times New Roman"/>
          <w:b/>
          <w:i/>
          <w:sz w:val="24"/>
          <w:szCs w:val="24"/>
          <w:lang w:val="bg-BG" w:eastAsia="bg-BG"/>
        </w:rPr>
      </w:pPr>
    </w:p>
    <w:p w:rsidR="00B67667" w:rsidRPr="00B67667" w:rsidRDefault="00B67667" w:rsidP="00B67667">
      <w:pPr>
        <w:spacing w:after="0" w:line="312" w:lineRule="auto"/>
        <w:jc w:val="both"/>
        <w:rPr>
          <w:rFonts w:ascii="Times New Roman" w:hAnsi="Times New Roman" w:cs="Times New Roman"/>
          <w:b/>
          <w:bCs/>
          <w:iCs/>
          <w:sz w:val="24"/>
          <w:szCs w:val="24"/>
          <w:lang w:val="bg-BG"/>
        </w:rPr>
      </w:pPr>
      <w:r w:rsidRPr="00B67667">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rsidR="00B67667" w:rsidRPr="00B67667" w:rsidRDefault="00B67667" w:rsidP="00B67667">
      <w:pPr>
        <w:spacing w:after="0" w:line="312" w:lineRule="auto"/>
        <w:ind w:firstLine="706"/>
        <w:rPr>
          <w:rFonts w:ascii="Times New Roman" w:hAnsi="Times New Roman" w:cs="Times New Roman"/>
          <w:sz w:val="24"/>
          <w:szCs w:val="24"/>
          <w:lang w:val="bg-BG" w:eastAsia="bg-BG"/>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792"/>
        <w:gridCol w:w="1480"/>
        <w:gridCol w:w="1702"/>
        <w:gridCol w:w="1651"/>
      </w:tblGrid>
      <w:tr w:rsidR="00B67667" w:rsidRPr="00B67667" w:rsidTr="00B67667">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vAlign w:val="center"/>
          </w:tcPr>
          <w:p w:rsidR="00B67667" w:rsidRPr="00B67667" w:rsidRDefault="00E4600F" w:rsidP="00E4600F">
            <w:pPr>
              <w:spacing w:after="0" w:line="312" w:lineRule="auto"/>
              <w:jc w:val="center"/>
              <w:rPr>
                <w:rFonts w:ascii="Times New Roman" w:hAnsi="Times New Roman" w:cs="Times New Roman"/>
                <w:i/>
                <w:sz w:val="24"/>
                <w:szCs w:val="24"/>
                <w:lang w:val="bg-BG"/>
              </w:rPr>
            </w:pPr>
            <w:r>
              <w:rPr>
                <w:rFonts w:ascii="Times New Roman" w:hAnsi="Times New Roman" w:cs="Times New Roman"/>
                <w:i/>
                <w:sz w:val="24"/>
                <w:szCs w:val="24"/>
                <w:lang w:val="bg-BG"/>
              </w:rPr>
              <w:t>Експерт*</w:t>
            </w:r>
          </w:p>
        </w:tc>
        <w:tc>
          <w:tcPr>
            <w:tcW w:w="27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67667" w:rsidRPr="00B67667" w:rsidRDefault="00B67667" w:rsidP="00B67667">
            <w:pPr>
              <w:spacing w:after="0" w:line="312" w:lineRule="auto"/>
              <w:ind w:left="72"/>
              <w:jc w:val="center"/>
              <w:rPr>
                <w:rFonts w:ascii="Times New Roman" w:hAnsi="Times New Roman" w:cs="Times New Roman"/>
                <w:i/>
                <w:sz w:val="24"/>
                <w:szCs w:val="24"/>
                <w:lang w:val="bg-BG"/>
              </w:rPr>
            </w:pPr>
            <w:r w:rsidRPr="00B67667">
              <w:rPr>
                <w:rFonts w:ascii="Times New Roman" w:hAnsi="Times New Roman" w:cs="Times New Roman"/>
                <w:i/>
                <w:sz w:val="24"/>
                <w:szCs w:val="24"/>
                <w:lang w:val="bg-BG"/>
              </w:rPr>
              <w:t>Име, Презиме, Фамилия</w:t>
            </w:r>
          </w:p>
        </w:tc>
        <w:tc>
          <w:tcPr>
            <w:tcW w:w="14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67667" w:rsidRPr="00B67667" w:rsidRDefault="00B67667" w:rsidP="00B67667">
            <w:pPr>
              <w:spacing w:after="0" w:line="312" w:lineRule="auto"/>
              <w:jc w:val="center"/>
              <w:rPr>
                <w:rFonts w:ascii="Times New Roman" w:hAnsi="Times New Roman" w:cs="Times New Roman"/>
                <w:i/>
                <w:sz w:val="24"/>
                <w:szCs w:val="24"/>
                <w:lang w:val="bg-BG"/>
              </w:rPr>
            </w:pPr>
            <w:r w:rsidRPr="00B67667">
              <w:rPr>
                <w:rFonts w:ascii="Times New Roman" w:hAnsi="Times New Roman" w:cs="Times New Roman"/>
                <w:i/>
                <w:sz w:val="24"/>
                <w:szCs w:val="24"/>
                <w:lang w:val="bg-BG"/>
              </w:rPr>
              <w:t xml:space="preserve">Образование </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67667" w:rsidRPr="00B67667" w:rsidRDefault="00B67667" w:rsidP="00B67667">
            <w:p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i/>
                <w:color w:val="000000"/>
                <w:sz w:val="24"/>
                <w:szCs w:val="24"/>
                <w:lang w:val="bg-BG"/>
              </w:rPr>
              <w:t>Професионална квалификация</w:t>
            </w:r>
          </w:p>
        </w:tc>
        <w:tc>
          <w:tcPr>
            <w:tcW w:w="1650" w:type="dxa"/>
            <w:tcBorders>
              <w:top w:val="single" w:sz="4" w:space="0" w:color="auto"/>
              <w:left w:val="single" w:sz="4" w:space="0" w:color="auto"/>
              <w:bottom w:val="single" w:sz="4" w:space="0" w:color="auto"/>
              <w:right w:val="single" w:sz="4" w:space="0" w:color="auto"/>
            </w:tcBorders>
            <w:shd w:val="clear" w:color="auto" w:fill="C0C0C0"/>
            <w:vAlign w:val="center"/>
          </w:tcPr>
          <w:p w:rsidR="00B67667" w:rsidRPr="00B67667" w:rsidRDefault="00E4600F" w:rsidP="00E4600F">
            <w:pPr>
              <w:autoSpaceDE w:val="0"/>
              <w:autoSpaceDN w:val="0"/>
              <w:adjustRightInd w:val="0"/>
              <w:spacing w:after="0" w:line="312" w:lineRule="auto"/>
              <w:jc w:val="center"/>
              <w:rPr>
                <w:rFonts w:ascii="Times New Roman" w:hAnsi="Times New Roman" w:cs="Times New Roman"/>
                <w:i/>
                <w:color w:val="000000"/>
                <w:sz w:val="24"/>
                <w:szCs w:val="24"/>
                <w:lang w:val="bg-BG" w:eastAsia="bg-BG"/>
              </w:rPr>
            </w:pPr>
            <w:r>
              <w:rPr>
                <w:rFonts w:ascii="Times New Roman" w:hAnsi="Times New Roman" w:cs="Times New Roman"/>
                <w:i/>
                <w:color w:val="000000"/>
                <w:sz w:val="24"/>
                <w:szCs w:val="24"/>
                <w:lang w:val="bg-BG" w:eastAsia="bg-BG"/>
              </w:rPr>
              <w:t>Професионален опит</w:t>
            </w:r>
          </w:p>
        </w:tc>
      </w:tr>
      <w:tr w:rsidR="00B67667" w:rsidRPr="00B67667" w:rsidTr="00B67667">
        <w:trPr>
          <w:jc w:val="center"/>
        </w:trPr>
        <w:tc>
          <w:tcPr>
            <w:tcW w:w="1555"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b/>
                <w:i/>
                <w:sz w:val="24"/>
                <w:szCs w:val="24"/>
                <w:lang w:val="bg-BG"/>
              </w:rPr>
            </w:pPr>
          </w:p>
        </w:tc>
        <w:tc>
          <w:tcPr>
            <w:tcW w:w="2790"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479"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701"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650" w:type="dxa"/>
            <w:tcBorders>
              <w:top w:val="doub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r>
      <w:tr w:rsidR="00B67667" w:rsidRPr="00B67667" w:rsidTr="00B67667">
        <w:trPr>
          <w:jc w:val="center"/>
        </w:trPr>
        <w:tc>
          <w:tcPr>
            <w:tcW w:w="1555"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b/>
                <w:i/>
                <w:sz w:val="24"/>
                <w:szCs w:val="24"/>
                <w:lang w:val="bg-BG"/>
              </w:rPr>
            </w:pPr>
          </w:p>
        </w:tc>
        <w:tc>
          <w:tcPr>
            <w:tcW w:w="279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47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65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r>
      <w:tr w:rsidR="00B67667" w:rsidRPr="00B67667" w:rsidTr="00B67667">
        <w:trPr>
          <w:jc w:val="center"/>
        </w:trPr>
        <w:tc>
          <w:tcPr>
            <w:tcW w:w="1555"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b/>
                <w:i/>
                <w:sz w:val="24"/>
                <w:szCs w:val="24"/>
                <w:lang w:val="bg-BG"/>
              </w:rPr>
            </w:pPr>
          </w:p>
        </w:tc>
        <w:tc>
          <w:tcPr>
            <w:tcW w:w="279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47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65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r>
      <w:tr w:rsidR="00B67667" w:rsidRPr="00B67667" w:rsidTr="00B67667">
        <w:trPr>
          <w:jc w:val="center"/>
        </w:trPr>
        <w:tc>
          <w:tcPr>
            <w:tcW w:w="1555"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b/>
                <w:i/>
                <w:sz w:val="24"/>
                <w:szCs w:val="24"/>
                <w:lang w:val="bg-BG"/>
              </w:rPr>
            </w:pPr>
          </w:p>
        </w:tc>
        <w:tc>
          <w:tcPr>
            <w:tcW w:w="279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479"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c>
          <w:tcPr>
            <w:tcW w:w="1650" w:type="dxa"/>
            <w:tcBorders>
              <w:top w:val="single" w:sz="4" w:space="0" w:color="auto"/>
              <w:left w:val="single" w:sz="4" w:space="0" w:color="auto"/>
              <w:bottom w:val="single" w:sz="4" w:space="0" w:color="auto"/>
              <w:right w:val="single" w:sz="4" w:space="0" w:color="auto"/>
            </w:tcBorders>
          </w:tcPr>
          <w:p w:rsidR="00B67667" w:rsidRPr="00B67667" w:rsidRDefault="00B67667" w:rsidP="00B67667">
            <w:pPr>
              <w:spacing w:after="0" w:line="312" w:lineRule="auto"/>
              <w:ind w:left="283"/>
              <w:rPr>
                <w:rFonts w:ascii="Times New Roman" w:hAnsi="Times New Roman" w:cs="Times New Roman"/>
                <w:sz w:val="24"/>
                <w:szCs w:val="24"/>
                <w:lang w:val="bg-BG"/>
              </w:rPr>
            </w:pPr>
          </w:p>
        </w:tc>
      </w:tr>
    </w:tbl>
    <w:p w:rsidR="00B67667" w:rsidRPr="00B67667" w:rsidRDefault="00B67667" w:rsidP="00B67667">
      <w:pPr>
        <w:spacing w:after="0" w:line="312" w:lineRule="auto"/>
        <w:jc w:val="center"/>
        <w:rPr>
          <w:rFonts w:ascii="Times New Roman" w:hAnsi="Times New Roman" w:cs="Times New Roman"/>
          <w:sz w:val="24"/>
          <w:szCs w:val="24"/>
          <w:lang w:val="bg-BG" w:eastAsia="bg-BG"/>
        </w:rPr>
      </w:pPr>
    </w:p>
    <w:p w:rsidR="00B67667" w:rsidRPr="00B67667" w:rsidRDefault="00B67667" w:rsidP="00B67667">
      <w:pPr>
        <w:spacing w:after="0" w:line="312" w:lineRule="auto"/>
        <w:jc w:val="both"/>
        <w:rPr>
          <w:rFonts w:ascii="Times New Roman" w:hAnsi="Times New Roman" w:cs="Times New Roman"/>
          <w:sz w:val="24"/>
          <w:szCs w:val="24"/>
          <w:lang w:val="bg-BG" w:eastAsia="bg-BG"/>
        </w:rPr>
      </w:pPr>
      <w:r w:rsidRPr="00B67667">
        <w:rPr>
          <w:rFonts w:ascii="Times New Roman" w:hAnsi="Times New Roman" w:cs="Times New Roman"/>
          <w:i/>
          <w:sz w:val="24"/>
          <w:szCs w:val="24"/>
          <w:lang w:val="bg-BG" w:eastAsia="bg-BG"/>
        </w:rPr>
        <w:t>Експерт* - посочва се позицията на експерта в екипа.</w:t>
      </w:r>
    </w:p>
    <w:p w:rsidR="00B67667" w:rsidRPr="00B67667" w:rsidRDefault="00B67667" w:rsidP="00B67667">
      <w:pPr>
        <w:spacing w:after="0" w:line="312" w:lineRule="auto"/>
        <w:jc w:val="both"/>
        <w:rPr>
          <w:rFonts w:ascii="Times New Roman" w:hAnsi="Times New Roman" w:cs="Times New Roman"/>
          <w:sz w:val="24"/>
          <w:szCs w:val="24"/>
          <w:lang w:val="bg-BG" w:eastAsia="bg-BG"/>
        </w:rPr>
      </w:pPr>
    </w:p>
    <w:p w:rsidR="00B67667" w:rsidRPr="00B67667" w:rsidRDefault="00B67667" w:rsidP="00B67667">
      <w:pPr>
        <w:spacing w:after="0" w:line="312" w:lineRule="auto"/>
        <w:ind w:firstLine="720"/>
        <w:jc w:val="both"/>
        <w:rPr>
          <w:rFonts w:ascii="Times New Roman" w:hAnsi="Times New Roman" w:cs="Times New Roman"/>
          <w:b/>
          <w:sz w:val="24"/>
          <w:szCs w:val="24"/>
          <w:lang w:val="bg-BG" w:eastAsia="bg-BG"/>
        </w:rPr>
      </w:pPr>
      <w:r w:rsidRPr="00B67667">
        <w:rPr>
          <w:rFonts w:ascii="Times New Roman" w:hAnsi="Times New Roman" w:cs="Times New Roman"/>
          <w:b/>
          <w:sz w:val="24"/>
          <w:szCs w:val="24"/>
          <w:lang w:val="bg-BG" w:eastAsia="bg-BG"/>
        </w:rPr>
        <w:t xml:space="preserve">През целия период на изпълнение на обществената поръчка ще осигуря активното участие на експертите в изпълнението на предмета на поръчката. </w:t>
      </w:r>
    </w:p>
    <w:p w:rsidR="00B67667" w:rsidRPr="00B67667" w:rsidRDefault="00B67667" w:rsidP="00B67667">
      <w:pPr>
        <w:spacing w:after="0" w:line="312" w:lineRule="auto"/>
        <w:rPr>
          <w:rFonts w:ascii="Times New Roman" w:hAnsi="Times New Roman" w:cs="Times New Roman"/>
          <w:b/>
          <w:bCs/>
          <w:sz w:val="24"/>
          <w:szCs w:val="24"/>
          <w:u w:val="single"/>
          <w:lang w:val="bg-BG" w:eastAsia="bg-BG"/>
        </w:rPr>
      </w:pPr>
    </w:p>
    <w:p w:rsidR="00B67667" w:rsidRPr="00B67667" w:rsidRDefault="00B67667" w:rsidP="00B67667">
      <w:pPr>
        <w:tabs>
          <w:tab w:val="left" w:pos="426"/>
        </w:tabs>
        <w:spacing w:after="0" w:line="312" w:lineRule="auto"/>
        <w:ind w:left="360"/>
        <w:jc w:val="both"/>
        <w:rPr>
          <w:rFonts w:ascii="Times New Roman" w:hAnsi="Times New Roman" w:cs="Times New Roman"/>
          <w:b/>
          <w:bCs/>
          <w:spacing w:val="-2"/>
          <w:sz w:val="24"/>
          <w:szCs w:val="24"/>
          <w:lang w:val="bg-BG" w:eastAsia="bg-BG"/>
        </w:rPr>
      </w:pPr>
      <w:r w:rsidRPr="00B67667">
        <w:rPr>
          <w:rFonts w:ascii="Times New Roman" w:hAnsi="Times New Roman" w:cs="Times New Roman"/>
          <w:b/>
          <w:bCs/>
          <w:spacing w:val="-2"/>
          <w:sz w:val="24"/>
          <w:szCs w:val="24"/>
          <w:lang w:val="bg-BG" w:eastAsia="bg-BG"/>
        </w:rPr>
        <w:t>Забележка:</w:t>
      </w:r>
    </w:p>
    <w:p w:rsidR="00B67667" w:rsidRPr="00B67667" w:rsidRDefault="00B67667" w:rsidP="00B67667">
      <w:pPr>
        <w:tabs>
          <w:tab w:val="left" w:pos="426"/>
        </w:tabs>
        <w:spacing w:after="0" w:line="312" w:lineRule="auto"/>
        <w:ind w:left="360"/>
        <w:jc w:val="both"/>
        <w:rPr>
          <w:rFonts w:ascii="Times New Roman" w:hAnsi="Times New Roman" w:cs="Times New Roman"/>
          <w:bCs/>
          <w:spacing w:val="-2"/>
          <w:sz w:val="24"/>
          <w:szCs w:val="24"/>
          <w:lang w:val="bg-BG" w:eastAsia="bg-BG"/>
        </w:rPr>
      </w:pPr>
    </w:p>
    <w:p w:rsidR="00B67667" w:rsidRPr="00B67667" w:rsidRDefault="00B67667" w:rsidP="00B67667">
      <w:pPr>
        <w:spacing w:after="0" w:line="312" w:lineRule="auto"/>
        <w:rPr>
          <w:rFonts w:ascii="Times New Roman" w:hAnsi="Times New Roman" w:cs="Times New Roman"/>
          <w:bCs/>
          <w:sz w:val="24"/>
          <w:szCs w:val="24"/>
          <w:lang w:val="bg-BG" w:eastAsia="bg-BG"/>
        </w:rPr>
      </w:pPr>
      <w:r w:rsidRPr="00B67667">
        <w:rPr>
          <w:rFonts w:ascii="Times New Roman" w:hAnsi="Times New Roman" w:cs="Times New Roman"/>
          <w:bCs/>
          <w:sz w:val="24"/>
          <w:szCs w:val="24"/>
          <w:lang w:val="bg-BG" w:eastAsia="bg-BG"/>
        </w:rPr>
        <w:t xml:space="preserve">…………………………….. г.                 </w:t>
      </w:r>
      <w:r w:rsidRPr="00B67667">
        <w:rPr>
          <w:rFonts w:ascii="Times New Roman" w:hAnsi="Times New Roman" w:cs="Times New Roman"/>
          <w:bCs/>
          <w:sz w:val="24"/>
          <w:szCs w:val="24"/>
          <w:lang w:val="bg-BG" w:eastAsia="bg-BG"/>
        </w:rPr>
        <w:tab/>
      </w:r>
      <w:r w:rsidRPr="00B67667">
        <w:rPr>
          <w:rFonts w:ascii="Times New Roman" w:hAnsi="Times New Roman" w:cs="Times New Roman"/>
          <w:bCs/>
          <w:sz w:val="24"/>
          <w:szCs w:val="24"/>
          <w:lang w:val="bg-BG" w:eastAsia="bg-BG"/>
        </w:rPr>
        <w:tab/>
        <w:t xml:space="preserve">            Декларатор: </w:t>
      </w:r>
      <w:r w:rsidRPr="00B67667">
        <w:rPr>
          <w:rFonts w:ascii="Times New Roman" w:hAnsi="Times New Roman" w:cs="Times New Roman"/>
          <w:bCs/>
          <w:sz w:val="24"/>
          <w:szCs w:val="24"/>
          <w:lang w:val="bg-BG" w:eastAsia="bg-BG"/>
        </w:rPr>
        <w:softHyphen/>
        <w:t>…………………….</w:t>
      </w:r>
    </w:p>
    <w:p w:rsidR="00B67667" w:rsidRPr="00B67667" w:rsidRDefault="00B67667" w:rsidP="00B67667">
      <w:pPr>
        <w:spacing w:after="0" w:line="312" w:lineRule="auto"/>
        <w:rPr>
          <w:rFonts w:ascii="Times New Roman" w:hAnsi="Times New Roman" w:cs="Times New Roman"/>
          <w:bCs/>
          <w:i/>
          <w:iCs/>
          <w:sz w:val="24"/>
          <w:szCs w:val="24"/>
          <w:lang w:val="bg-BG" w:eastAsia="bg-BG"/>
        </w:rPr>
      </w:pPr>
      <w:r w:rsidRPr="00B67667">
        <w:rPr>
          <w:rFonts w:ascii="Times New Roman" w:hAnsi="Times New Roman" w:cs="Times New Roman"/>
          <w:bCs/>
          <w:i/>
          <w:iCs/>
          <w:sz w:val="24"/>
          <w:szCs w:val="24"/>
          <w:lang w:val="bg-BG" w:eastAsia="bg-BG"/>
        </w:rPr>
        <w:t xml:space="preserve">(дата на подписване)                                                                                                                      </w:t>
      </w:r>
    </w:p>
    <w:p w:rsidR="00B67667" w:rsidRPr="00B67667" w:rsidRDefault="00B67667" w:rsidP="00B67667">
      <w:pPr>
        <w:spacing w:after="0" w:line="312" w:lineRule="auto"/>
        <w:rPr>
          <w:rFonts w:ascii="Times New Roman" w:hAnsi="Times New Roman" w:cs="Times New Roman"/>
          <w:bCs/>
          <w:i/>
          <w:iCs/>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6480" w:firstLine="720"/>
        <w:jc w:val="center"/>
        <w:rPr>
          <w:rFonts w:ascii="Times New Roman" w:hAnsi="Times New Roman" w:cs="Times New Roman"/>
          <w:b/>
          <w:i/>
          <w:sz w:val="24"/>
          <w:szCs w:val="24"/>
          <w:lang w:val="bg-BG" w:eastAsia="bg-BG"/>
        </w:rPr>
      </w:pPr>
      <w:r w:rsidRPr="00B67667">
        <w:rPr>
          <w:rFonts w:ascii="Times New Roman" w:hAnsi="Times New Roman" w:cs="Times New Roman"/>
          <w:b/>
          <w:i/>
          <w:sz w:val="24"/>
          <w:szCs w:val="24"/>
          <w:lang w:val="bg-BG" w:eastAsia="bg-BG"/>
        </w:rPr>
        <w:t>ОБРАЗЕЦ</w:t>
      </w:r>
    </w:p>
    <w:p w:rsidR="00B67667" w:rsidRPr="00B67667" w:rsidRDefault="00B67667" w:rsidP="00B67667">
      <w:pPr>
        <w:spacing w:after="0" w:line="312" w:lineRule="auto"/>
        <w:jc w:val="center"/>
        <w:rPr>
          <w:rFonts w:ascii="Times New Roman" w:hAnsi="Times New Roman" w:cs="Times New Roman"/>
          <w:b/>
          <w:i/>
          <w:sz w:val="24"/>
          <w:szCs w:val="24"/>
          <w:lang w:val="bg-BG" w:eastAsia="bg-BG"/>
        </w:rPr>
      </w:pPr>
    </w:p>
    <w:p w:rsidR="00B67667" w:rsidRPr="00B67667" w:rsidRDefault="00B67667" w:rsidP="00B67667">
      <w:pPr>
        <w:spacing w:after="0" w:line="312" w:lineRule="auto"/>
        <w:jc w:val="center"/>
        <w:rPr>
          <w:rFonts w:ascii="Times New Roman" w:hAnsi="Times New Roman" w:cs="Times New Roman"/>
          <w:b/>
          <w:i/>
          <w:sz w:val="24"/>
          <w:szCs w:val="24"/>
          <w:lang w:val="bg-BG" w:eastAsia="bg-BG"/>
        </w:rPr>
      </w:pPr>
    </w:p>
    <w:p w:rsidR="00B67667" w:rsidRPr="00B67667" w:rsidRDefault="00B67667" w:rsidP="00B67667">
      <w:p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Д Е К Л А Р А Ц И Я ЗА РАЗПОЛОЖЕНИЕ НА ЕКСПЕРТ</w:t>
      </w: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Подписаният …………………………………………………………………………</w:t>
      </w:r>
    </w:p>
    <w:p w:rsidR="00B67667" w:rsidRPr="00B67667" w:rsidRDefault="00B67667" w:rsidP="00B67667">
      <w:pPr>
        <w:spacing w:after="0" w:line="312" w:lineRule="auto"/>
        <w:jc w:val="center"/>
        <w:rPr>
          <w:rFonts w:ascii="Times New Roman" w:hAnsi="Times New Roman" w:cs="Times New Roman"/>
          <w:sz w:val="24"/>
          <w:szCs w:val="24"/>
          <w:lang w:val="bg-BG"/>
        </w:rPr>
      </w:pPr>
      <w:r w:rsidRPr="00B67667">
        <w:rPr>
          <w:rFonts w:ascii="Times New Roman" w:hAnsi="Times New Roman" w:cs="Times New Roman"/>
          <w:sz w:val="24"/>
          <w:szCs w:val="24"/>
          <w:lang w:val="bg-BG"/>
        </w:rPr>
        <w:t>(трите имена)</w:t>
      </w: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w:t>
      </w:r>
    </w:p>
    <w:p w:rsidR="00B67667" w:rsidRPr="00B67667" w:rsidRDefault="00B67667" w:rsidP="00B67667">
      <w:pPr>
        <w:spacing w:after="0" w:line="312" w:lineRule="auto"/>
        <w:jc w:val="center"/>
        <w:rPr>
          <w:rFonts w:ascii="Times New Roman" w:hAnsi="Times New Roman" w:cs="Times New Roman"/>
          <w:sz w:val="24"/>
          <w:szCs w:val="24"/>
          <w:lang w:val="bg-BG"/>
        </w:rPr>
      </w:pPr>
      <w:r w:rsidRPr="00B67667">
        <w:rPr>
          <w:rFonts w:ascii="Times New Roman" w:hAnsi="Times New Roman" w:cs="Times New Roman"/>
          <w:sz w:val="24"/>
          <w:szCs w:val="24"/>
          <w:lang w:val="bg-BG"/>
        </w:rPr>
        <w:t>(данни по документ за самоличност)</w:t>
      </w: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в качеството ми на </w:t>
      </w:r>
      <w:r w:rsidRPr="00B67667">
        <w:rPr>
          <w:rFonts w:ascii="Times New Roman" w:hAnsi="Times New Roman" w:cs="Times New Roman"/>
          <w:sz w:val="24"/>
          <w:szCs w:val="24"/>
          <w:lang w:val="bg-BG"/>
        </w:rPr>
        <w:tab/>
        <w:t>…………………….…………</w:t>
      </w:r>
    </w:p>
    <w:p w:rsidR="00B67667" w:rsidRPr="00B67667" w:rsidRDefault="00B67667" w:rsidP="00B67667">
      <w:pPr>
        <w:spacing w:after="0" w:line="312" w:lineRule="auto"/>
        <w:jc w:val="center"/>
        <w:rPr>
          <w:rFonts w:ascii="Times New Roman" w:hAnsi="Times New Roman" w:cs="Times New Roman"/>
          <w:sz w:val="24"/>
          <w:szCs w:val="24"/>
          <w:lang w:val="bg-BG"/>
        </w:rPr>
      </w:pPr>
      <w:r w:rsidRPr="00B67667">
        <w:rPr>
          <w:rFonts w:ascii="Times New Roman" w:hAnsi="Times New Roman" w:cs="Times New Roman"/>
          <w:sz w:val="24"/>
          <w:szCs w:val="24"/>
          <w:lang w:val="bg-BG"/>
        </w:rPr>
        <w:t>(вида експерт,  съгласно офертата)</w:t>
      </w: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на участник: </w:t>
      </w:r>
      <w:r w:rsidRPr="00B67667">
        <w:rPr>
          <w:rFonts w:ascii="Times New Roman" w:hAnsi="Times New Roman" w:cs="Times New Roman"/>
          <w:sz w:val="24"/>
          <w:szCs w:val="24"/>
          <w:lang w:val="bg-BG"/>
        </w:rPr>
        <w:tab/>
        <w:t>…………………………</w:t>
      </w:r>
    </w:p>
    <w:p w:rsidR="00B67667" w:rsidRPr="00B67667" w:rsidRDefault="00B67667" w:rsidP="00B67667">
      <w:pPr>
        <w:spacing w:after="0" w:line="312" w:lineRule="auto"/>
        <w:jc w:val="center"/>
        <w:rPr>
          <w:rFonts w:ascii="Times New Roman" w:hAnsi="Times New Roman" w:cs="Times New Roman"/>
          <w:sz w:val="24"/>
          <w:szCs w:val="24"/>
          <w:lang w:val="bg-BG"/>
        </w:rPr>
      </w:pPr>
      <w:r w:rsidRPr="00B67667">
        <w:rPr>
          <w:rFonts w:ascii="Times New Roman" w:hAnsi="Times New Roman" w:cs="Times New Roman"/>
          <w:sz w:val="24"/>
          <w:szCs w:val="24"/>
          <w:lang w:val="bg-BG"/>
        </w:rPr>
        <w:t>(наименование  на участника)</w:t>
      </w:r>
    </w:p>
    <w:p w:rsidR="00B67667" w:rsidRPr="00B67667" w:rsidRDefault="00B67667" w:rsidP="00B67667">
      <w:p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ДЕКЛАРИРАМ:</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1. На разположение съм да поема работата по обществена поръчка с предмет: </w:t>
      </w:r>
      <w:r w:rsidR="00D071AB" w:rsidRPr="00D071AB">
        <w:rPr>
          <w:rFonts w:ascii="Times New Roman" w:hAnsi="Times New Roman" w:cs="Times New Roman"/>
          <w:b/>
          <w:i/>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hAnsi="Times New Roman" w:cs="Times New Roman"/>
          <w:b/>
          <w:i/>
          <w:sz w:val="24"/>
          <w:szCs w:val="24"/>
          <w:lang w:val="bg-BG" w:eastAsia="bg-BG"/>
        </w:rPr>
        <w:t>, обособена позиция ……….</w:t>
      </w:r>
      <w:r w:rsidRPr="00B67667">
        <w:rPr>
          <w:rFonts w:ascii="Times New Roman" w:eastAsia="Batang" w:hAnsi="Times New Roman" w:cs="Times New Roman"/>
          <w:b/>
          <w:bCs/>
          <w:sz w:val="24"/>
          <w:szCs w:val="24"/>
          <w:lang w:val="bg-BG"/>
        </w:rPr>
        <w:t xml:space="preserve"> </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2. Задължавам се да работя в съответствие с предложението на настоящия участник за качественото изработване на предмета на поръчката;</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3. Заявените данни и посочената информация декларацията – списък на експертите са верни;</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lastRenderedPageBreak/>
        <w:t>4. Разбирам, че всяко фалшиво изявление, описано в настоящото, може да доведе до отстраняването на участника.</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5. Че ще спазвам етичните клаузи, съдържащи се в документацията за участие.</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Известна ми е отговорността по  Наказателния кодекс за посочване на неверни данни.  </w:t>
      </w:r>
    </w:p>
    <w:p w:rsidR="00B67667" w:rsidRPr="00B67667" w:rsidRDefault="00B67667" w:rsidP="00B67667">
      <w:pPr>
        <w:spacing w:after="0" w:line="312" w:lineRule="auto"/>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Дата:</w:t>
      </w:r>
      <w:r w:rsidRPr="00B67667">
        <w:rPr>
          <w:rFonts w:ascii="Times New Roman" w:hAnsi="Times New Roman" w:cs="Times New Roman"/>
          <w:sz w:val="24"/>
          <w:szCs w:val="24"/>
          <w:lang w:val="bg-BG"/>
        </w:rPr>
        <w:tab/>
      </w:r>
      <w:r w:rsidRPr="00B67667">
        <w:rPr>
          <w:rFonts w:ascii="Times New Roman" w:hAnsi="Times New Roman" w:cs="Times New Roman"/>
          <w:sz w:val="24"/>
          <w:szCs w:val="24"/>
          <w:lang w:val="bg-BG"/>
        </w:rPr>
        <w:tab/>
        <w:t xml:space="preserve">                                                                                     </w:t>
      </w:r>
    </w:p>
    <w:p w:rsidR="00B67667" w:rsidRPr="00B67667" w:rsidRDefault="00B67667" w:rsidP="00B67667">
      <w:pPr>
        <w:spacing w:after="0" w:line="312" w:lineRule="auto"/>
        <w:ind w:left="5040"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ДЕКЛАРАТОР: …………..</w:t>
      </w:r>
      <w:r w:rsidRPr="00B67667">
        <w:rPr>
          <w:rFonts w:ascii="Times New Roman" w:hAnsi="Times New Roman" w:cs="Times New Roman"/>
          <w:sz w:val="24"/>
          <w:szCs w:val="24"/>
          <w:lang w:val="bg-BG"/>
        </w:rPr>
        <w:tab/>
      </w:r>
    </w:p>
    <w:p w:rsidR="00B67667" w:rsidRPr="00B67667" w:rsidRDefault="00B67667" w:rsidP="00B67667">
      <w:pPr>
        <w:spacing w:after="0" w:line="312" w:lineRule="auto"/>
        <w:jc w:val="both"/>
        <w:rPr>
          <w:rFonts w:ascii="Times New Roman" w:hAnsi="Times New Roman" w:cs="Times New Roman"/>
          <w:i/>
          <w:sz w:val="24"/>
          <w:szCs w:val="24"/>
          <w:lang w:val="bg-BG"/>
        </w:rPr>
      </w:pPr>
    </w:p>
    <w:p w:rsidR="00B67667" w:rsidRPr="00B67667" w:rsidRDefault="00B67667" w:rsidP="00B67667">
      <w:pPr>
        <w:spacing w:after="0" w:line="312" w:lineRule="auto"/>
        <w:rPr>
          <w:rFonts w:ascii="Times New Roman" w:eastAsia="MS ??" w:hAnsi="Times New Roman" w:cs="Times New Roman"/>
          <w:b/>
          <w:sz w:val="24"/>
          <w:szCs w:val="24"/>
          <w:lang w:val="bg-BG" w:eastAsia="bg-BG"/>
        </w:rPr>
      </w:pPr>
      <w:r w:rsidRPr="00B67667">
        <w:rPr>
          <w:rFonts w:ascii="Times New Roman" w:hAnsi="Times New Roman" w:cs="Times New Roman"/>
          <w:i/>
          <w:sz w:val="24"/>
          <w:szCs w:val="24"/>
          <w:lang w:val="bg-BG"/>
        </w:rPr>
        <w:t>Забележка: Декларацията се попълва от всеки експерт поотделно.</w:t>
      </w: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ind w:left="5664" w:firstLine="708"/>
        <w:jc w:val="center"/>
        <w:rPr>
          <w:rFonts w:ascii="Times New Roman" w:eastAsia="MS ??" w:hAnsi="Times New Roman" w:cs="Times New Roman"/>
          <w:b/>
          <w:sz w:val="24"/>
          <w:szCs w:val="24"/>
          <w:lang w:val="bg-BG" w:eastAsia="bg-BG"/>
        </w:rPr>
      </w:pPr>
    </w:p>
    <w:p w:rsidR="00B67667" w:rsidRPr="00B67667" w:rsidRDefault="00B67667" w:rsidP="00B67667">
      <w:pPr>
        <w:spacing w:after="0" w:line="312" w:lineRule="auto"/>
        <w:jc w:val="right"/>
        <w:rPr>
          <w:rFonts w:ascii="Times New Roman" w:eastAsia="Verdana" w:hAnsi="Times New Roman" w:cs="Times New Roman"/>
          <w:b/>
          <w:i/>
          <w:sz w:val="24"/>
          <w:szCs w:val="24"/>
          <w:lang w:val="bg-BG" w:eastAsia="bg-BG"/>
        </w:rPr>
      </w:pPr>
      <w:r w:rsidRPr="00B67667">
        <w:rPr>
          <w:rFonts w:ascii="Times New Roman" w:eastAsia="Verdana" w:hAnsi="Times New Roman" w:cs="Times New Roman"/>
          <w:b/>
          <w:i/>
          <w:sz w:val="24"/>
          <w:szCs w:val="24"/>
          <w:lang w:val="bg-BG" w:eastAsia="bg-BG"/>
        </w:rPr>
        <w:t>ОБРАЗЕЦ</w:t>
      </w:r>
    </w:p>
    <w:p w:rsidR="00B67667" w:rsidRPr="00B67667" w:rsidRDefault="00B67667" w:rsidP="00B67667">
      <w:pPr>
        <w:spacing w:after="0" w:line="312" w:lineRule="auto"/>
        <w:ind w:left="720" w:hanging="720"/>
        <w:jc w:val="center"/>
        <w:rPr>
          <w:rFonts w:ascii="Times New Roman" w:eastAsia="Verdana" w:hAnsi="Times New Roman" w:cs="Times New Roman"/>
          <w:b/>
          <w:sz w:val="24"/>
          <w:szCs w:val="24"/>
          <w:lang w:val="bg-BG" w:eastAsia="bg-BG"/>
        </w:rPr>
      </w:pPr>
      <w:r w:rsidRPr="00B67667">
        <w:rPr>
          <w:rFonts w:ascii="Times New Roman" w:eastAsia="Verdana" w:hAnsi="Times New Roman" w:cs="Times New Roman"/>
          <w:b/>
          <w:sz w:val="24"/>
          <w:szCs w:val="24"/>
          <w:lang w:val="bg-BG" w:eastAsia="bg-BG"/>
        </w:rPr>
        <w:t xml:space="preserve">ДЕКЛАРАЦИЯ </w:t>
      </w:r>
    </w:p>
    <w:p w:rsidR="00B67667" w:rsidRPr="00B67667" w:rsidRDefault="00B67667" w:rsidP="00B67667">
      <w:pPr>
        <w:spacing w:after="0" w:line="312" w:lineRule="auto"/>
        <w:ind w:left="720" w:hanging="720"/>
        <w:jc w:val="center"/>
        <w:rPr>
          <w:rFonts w:ascii="Times New Roman" w:eastAsia="Verdana" w:hAnsi="Times New Roman" w:cs="Times New Roman"/>
          <w:b/>
          <w:sz w:val="24"/>
          <w:szCs w:val="24"/>
          <w:lang w:val="bg-BG" w:eastAsia="bg-BG"/>
        </w:rPr>
      </w:pPr>
    </w:p>
    <w:p w:rsidR="00B67667" w:rsidRPr="00B67667" w:rsidRDefault="00B67667" w:rsidP="00B67667">
      <w:pPr>
        <w:spacing w:after="0" w:line="312" w:lineRule="auto"/>
        <w:ind w:left="720" w:hanging="720"/>
        <w:jc w:val="center"/>
        <w:rPr>
          <w:rFonts w:ascii="Times New Roman" w:eastAsia="Verdana" w:hAnsi="Times New Roman" w:cs="Times New Roman"/>
          <w:b/>
          <w:sz w:val="24"/>
          <w:szCs w:val="24"/>
          <w:lang w:val="bg-BG" w:eastAsia="bg-BG"/>
        </w:rPr>
      </w:pPr>
      <w:r w:rsidRPr="00B67667">
        <w:rPr>
          <w:rFonts w:ascii="Times New Roman" w:eastAsia="Verdana" w:hAnsi="Times New Roman" w:cs="Times New Roman"/>
          <w:b/>
          <w:sz w:val="24"/>
          <w:szCs w:val="24"/>
          <w:lang w:val="bg-BG" w:eastAsia="bg-BG"/>
        </w:rPr>
        <w:t>за приемане на условията в проекта на договора</w:t>
      </w:r>
    </w:p>
    <w:p w:rsidR="00B67667" w:rsidRPr="00B67667" w:rsidRDefault="00B67667" w:rsidP="00B67667">
      <w:pPr>
        <w:spacing w:after="0" w:line="312" w:lineRule="auto"/>
        <w:ind w:left="720" w:hanging="720"/>
        <w:jc w:val="center"/>
        <w:rPr>
          <w:rFonts w:ascii="Times New Roman" w:eastAsia="Verdana" w:hAnsi="Times New Roman" w:cs="Times New Roman"/>
          <w:sz w:val="24"/>
          <w:szCs w:val="24"/>
          <w:lang w:val="bg-BG" w:eastAsia="bg-BG"/>
        </w:rPr>
      </w:pPr>
    </w:p>
    <w:p w:rsidR="00B67667" w:rsidRPr="00B67667" w:rsidRDefault="00B67667" w:rsidP="00B67667">
      <w:pPr>
        <w:spacing w:after="0" w:line="312" w:lineRule="auto"/>
        <w:ind w:left="720" w:hanging="720"/>
        <w:jc w:val="center"/>
        <w:rPr>
          <w:rFonts w:ascii="Times New Roman" w:eastAsia="Verdana" w:hAnsi="Times New Roman" w:cs="Times New Roman"/>
          <w:sz w:val="24"/>
          <w:szCs w:val="24"/>
          <w:lang w:val="bg-BG" w:eastAsia="bg-BG"/>
        </w:rPr>
      </w:pPr>
      <w:r w:rsidRPr="00B67667">
        <w:rPr>
          <w:rFonts w:ascii="Times New Roman" w:eastAsia="Verdana" w:hAnsi="Times New Roman" w:cs="Times New Roman"/>
          <w:color w:val="000000"/>
          <w:spacing w:val="2"/>
          <w:sz w:val="24"/>
          <w:szCs w:val="24"/>
          <w:lang w:val="bg-BG" w:eastAsia="bg-BG"/>
        </w:rPr>
        <w:t>Подписаният: …………………………</w:t>
      </w:r>
      <w:r w:rsidRPr="00B67667">
        <w:rPr>
          <w:rFonts w:ascii="Times New Roman" w:eastAsia="Verdana" w:hAnsi="Times New Roman" w:cs="Times New Roman"/>
          <w:color w:val="000000"/>
          <w:sz w:val="24"/>
          <w:szCs w:val="24"/>
          <w:lang w:val="bg-BG" w:eastAsia="bg-BG"/>
        </w:rPr>
        <w:t>…………………………………......................</w:t>
      </w:r>
    </w:p>
    <w:p w:rsidR="00B67667" w:rsidRPr="00B67667" w:rsidRDefault="00B67667" w:rsidP="00B67667">
      <w:pPr>
        <w:spacing w:after="0" w:line="312" w:lineRule="auto"/>
        <w:ind w:right="7" w:firstLine="708"/>
        <w:jc w:val="center"/>
        <w:rPr>
          <w:rFonts w:ascii="Times New Roman" w:eastAsia="Verdana" w:hAnsi="Times New Roman" w:cs="Times New Roman"/>
          <w:i/>
          <w:color w:val="000000"/>
          <w:spacing w:val="4"/>
          <w:sz w:val="24"/>
          <w:szCs w:val="24"/>
          <w:lang w:val="bg-BG" w:eastAsia="bg-BG"/>
        </w:rPr>
      </w:pPr>
      <w:r w:rsidRPr="00B67667">
        <w:rPr>
          <w:rFonts w:ascii="Times New Roman" w:eastAsia="Verdana" w:hAnsi="Times New Roman" w:cs="Times New Roman"/>
          <w:i/>
          <w:color w:val="000000"/>
          <w:spacing w:val="4"/>
          <w:sz w:val="24"/>
          <w:szCs w:val="24"/>
          <w:lang w:val="bg-BG" w:eastAsia="bg-BG"/>
        </w:rPr>
        <w:t>(три имена)</w:t>
      </w:r>
    </w:p>
    <w:p w:rsidR="00B67667" w:rsidRPr="00B67667" w:rsidRDefault="00B67667" w:rsidP="00B67667">
      <w:pPr>
        <w:spacing w:after="0" w:line="312" w:lineRule="auto"/>
        <w:ind w:right="7"/>
        <w:jc w:val="both"/>
        <w:rPr>
          <w:rFonts w:ascii="Times New Roman" w:eastAsia="Verdana" w:hAnsi="Times New Roman" w:cs="Times New Roman"/>
          <w:color w:val="000000"/>
          <w:spacing w:val="5"/>
          <w:sz w:val="24"/>
          <w:szCs w:val="24"/>
          <w:lang w:val="bg-BG" w:eastAsia="bg-BG"/>
        </w:rPr>
      </w:pPr>
      <w:r w:rsidRPr="00B67667">
        <w:rPr>
          <w:rFonts w:ascii="Times New Roman" w:eastAsia="Verdana" w:hAnsi="Times New Roman" w:cs="Times New Roman"/>
          <w:color w:val="000000"/>
          <w:spacing w:val="5"/>
          <w:sz w:val="24"/>
          <w:szCs w:val="24"/>
          <w:lang w:val="bg-BG" w:eastAsia="bg-BG"/>
        </w:rPr>
        <w:t>Данни по документ за самоличност ............................................................................</w:t>
      </w:r>
    </w:p>
    <w:p w:rsidR="00B67667" w:rsidRPr="00B67667" w:rsidRDefault="00B67667" w:rsidP="00B67667">
      <w:pPr>
        <w:spacing w:after="0" w:line="312" w:lineRule="auto"/>
        <w:ind w:right="7"/>
        <w:jc w:val="both"/>
        <w:rPr>
          <w:rFonts w:ascii="Times New Roman" w:eastAsia="Verdana" w:hAnsi="Times New Roman" w:cs="Times New Roman"/>
          <w:color w:val="000000"/>
          <w:spacing w:val="5"/>
          <w:sz w:val="24"/>
          <w:szCs w:val="24"/>
          <w:lang w:val="bg-BG" w:eastAsia="bg-BG"/>
        </w:rPr>
      </w:pPr>
      <w:r w:rsidRPr="00B67667">
        <w:rPr>
          <w:rFonts w:ascii="Times New Roman" w:eastAsia="Verdana" w:hAnsi="Times New Roman" w:cs="Times New Roman"/>
          <w:color w:val="000000"/>
          <w:spacing w:val="5"/>
          <w:sz w:val="24"/>
          <w:szCs w:val="24"/>
          <w:lang w:val="bg-BG" w:eastAsia="bg-BG"/>
        </w:rPr>
        <w:t>.......................................................................................................................................</w:t>
      </w:r>
    </w:p>
    <w:p w:rsidR="00B67667" w:rsidRPr="00B67667" w:rsidRDefault="00B67667" w:rsidP="00B67667">
      <w:pPr>
        <w:spacing w:after="0" w:line="312" w:lineRule="auto"/>
        <w:ind w:firstLine="708"/>
        <w:jc w:val="center"/>
        <w:rPr>
          <w:rFonts w:ascii="Times New Roman" w:eastAsia="Verdana" w:hAnsi="Times New Roman" w:cs="Times New Roman"/>
          <w:i/>
          <w:sz w:val="24"/>
          <w:szCs w:val="24"/>
          <w:lang w:val="bg-BG" w:eastAsia="bg-BG"/>
        </w:rPr>
      </w:pPr>
      <w:r w:rsidRPr="00B67667">
        <w:rPr>
          <w:rFonts w:ascii="Times New Roman" w:eastAsia="Verdana" w:hAnsi="Times New Roman" w:cs="Times New Roman"/>
          <w:i/>
          <w:sz w:val="24"/>
          <w:szCs w:val="24"/>
          <w:lang w:val="bg-BG" w:eastAsia="bg-BG"/>
        </w:rPr>
        <w:t>(номер на лична карта, дата, орган и място на издаването)</w:t>
      </w:r>
    </w:p>
    <w:p w:rsidR="00B67667" w:rsidRPr="00B67667" w:rsidRDefault="00B67667" w:rsidP="00B67667">
      <w:pPr>
        <w:tabs>
          <w:tab w:val="left" w:pos="6588"/>
        </w:tabs>
        <w:spacing w:after="0" w:line="312" w:lineRule="auto"/>
        <w:jc w:val="both"/>
        <w:rPr>
          <w:rFonts w:ascii="Times New Roman" w:eastAsia="Verdana" w:hAnsi="Times New Roman" w:cs="Times New Roman"/>
          <w:sz w:val="24"/>
          <w:szCs w:val="24"/>
          <w:lang w:val="bg-BG" w:eastAsia="bg-BG"/>
        </w:rPr>
      </w:pPr>
      <w:r w:rsidRPr="00B67667">
        <w:rPr>
          <w:rFonts w:ascii="Times New Roman" w:eastAsia="Verdana" w:hAnsi="Times New Roman" w:cs="Times New Roman"/>
          <w:color w:val="000000"/>
          <w:spacing w:val="5"/>
          <w:sz w:val="24"/>
          <w:szCs w:val="24"/>
          <w:lang w:val="bg-BG" w:eastAsia="bg-BG"/>
        </w:rPr>
        <w:t xml:space="preserve">в качеството си на </w:t>
      </w:r>
      <w:r w:rsidRPr="00B67667">
        <w:rPr>
          <w:rFonts w:ascii="Times New Roman" w:eastAsia="Verdana" w:hAnsi="Times New Roman" w:cs="Times New Roman"/>
          <w:color w:val="000000"/>
          <w:sz w:val="24"/>
          <w:szCs w:val="24"/>
          <w:lang w:val="bg-BG" w:eastAsia="bg-BG"/>
        </w:rPr>
        <w:t>…………………………………………………………………………</w:t>
      </w:r>
    </w:p>
    <w:p w:rsidR="00B67667" w:rsidRPr="00B67667" w:rsidRDefault="00B67667" w:rsidP="00B67667">
      <w:pPr>
        <w:spacing w:after="0" w:line="312" w:lineRule="auto"/>
        <w:ind w:firstLine="708"/>
        <w:jc w:val="center"/>
        <w:rPr>
          <w:rFonts w:ascii="Times New Roman" w:eastAsia="Verdana" w:hAnsi="Times New Roman" w:cs="Times New Roman"/>
          <w:i/>
          <w:sz w:val="24"/>
          <w:szCs w:val="24"/>
          <w:lang w:val="bg-BG" w:eastAsia="bg-BG"/>
        </w:rPr>
      </w:pPr>
      <w:r w:rsidRPr="00B67667">
        <w:rPr>
          <w:rFonts w:ascii="Times New Roman" w:eastAsia="Verdana" w:hAnsi="Times New Roman" w:cs="Times New Roman"/>
          <w:i/>
          <w:color w:val="000000"/>
          <w:spacing w:val="3"/>
          <w:sz w:val="24"/>
          <w:szCs w:val="24"/>
          <w:lang w:val="bg-BG" w:eastAsia="bg-BG"/>
        </w:rPr>
        <w:t>(длъжност)</w:t>
      </w:r>
    </w:p>
    <w:p w:rsidR="00B67667" w:rsidRPr="00B67667" w:rsidRDefault="00B67667" w:rsidP="00B67667">
      <w:pPr>
        <w:tabs>
          <w:tab w:val="left" w:pos="2280"/>
        </w:tabs>
        <w:spacing w:after="0" w:line="312" w:lineRule="auto"/>
        <w:jc w:val="both"/>
        <w:rPr>
          <w:rFonts w:ascii="Times New Roman" w:eastAsia="Verdana" w:hAnsi="Times New Roman" w:cs="Times New Roman"/>
          <w:sz w:val="24"/>
          <w:szCs w:val="24"/>
          <w:lang w:val="bg-BG" w:eastAsia="bg-BG"/>
        </w:rPr>
      </w:pPr>
      <w:r w:rsidRPr="00B67667">
        <w:rPr>
          <w:rFonts w:ascii="Times New Roman" w:eastAsia="Verdana" w:hAnsi="Times New Roman" w:cs="Times New Roman"/>
          <w:sz w:val="24"/>
          <w:szCs w:val="24"/>
          <w:lang w:val="bg-BG" w:eastAsia="bg-BG"/>
        </w:rPr>
        <w:t>на …………………………………………………………………………………………… -</w:t>
      </w:r>
    </w:p>
    <w:p w:rsidR="00B67667" w:rsidRPr="00B67667" w:rsidRDefault="00B67667" w:rsidP="00B67667">
      <w:pPr>
        <w:tabs>
          <w:tab w:val="left" w:pos="2280"/>
        </w:tabs>
        <w:spacing w:after="0" w:line="312" w:lineRule="auto"/>
        <w:jc w:val="center"/>
        <w:rPr>
          <w:rFonts w:ascii="Times New Roman" w:eastAsia="Verdana" w:hAnsi="Times New Roman" w:cs="Times New Roman"/>
          <w:i/>
          <w:sz w:val="24"/>
          <w:szCs w:val="24"/>
          <w:lang w:val="bg-BG" w:eastAsia="bg-BG"/>
        </w:rPr>
      </w:pPr>
      <w:r w:rsidRPr="00B67667">
        <w:rPr>
          <w:rFonts w:ascii="Times New Roman" w:eastAsia="Verdana" w:hAnsi="Times New Roman" w:cs="Times New Roman"/>
          <w:i/>
          <w:sz w:val="24"/>
          <w:szCs w:val="24"/>
          <w:lang w:val="bg-BG" w:eastAsia="bg-BG"/>
        </w:rPr>
        <w:t>(наименование на участника)</w:t>
      </w:r>
    </w:p>
    <w:p w:rsidR="00B67667" w:rsidRPr="00B67667" w:rsidRDefault="00B67667" w:rsidP="00B67667">
      <w:pPr>
        <w:tabs>
          <w:tab w:val="left" w:pos="2280"/>
        </w:tabs>
        <w:spacing w:after="0" w:line="312" w:lineRule="auto"/>
        <w:jc w:val="both"/>
        <w:rPr>
          <w:rFonts w:ascii="Times New Roman" w:eastAsia="Verdana" w:hAnsi="Times New Roman" w:cs="Times New Roman"/>
          <w:i/>
          <w:sz w:val="24"/>
          <w:szCs w:val="24"/>
          <w:lang w:val="bg-BG" w:eastAsia="bg-BG"/>
        </w:rPr>
      </w:pPr>
      <w:r w:rsidRPr="00B67667">
        <w:rPr>
          <w:rFonts w:ascii="Times New Roman" w:eastAsia="Verdana" w:hAnsi="Times New Roman" w:cs="Times New Roman"/>
          <w:sz w:val="24"/>
          <w:szCs w:val="24"/>
          <w:lang w:val="bg-BG" w:eastAsia="bg-BG"/>
        </w:rPr>
        <w:t xml:space="preserve">Участник </w:t>
      </w:r>
      <w:r w:rsidRPr="00B67667">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B67667">
        <w:rPr>
          <w:rFonts w:ascii="Times New Roman" w:eastAsia="MS ??" w:hAnsi="Times New Roman" w:cs="Times New Roman"/>
          <w:sz w:val="24"/>
          <w:szCs w:val="24"/>
          <w:lang w:val="bg-BG" w:eastAsia="bg-BG"/>
        </w:rPr>
        <w:t xml:space="preserve">по реда на Глава Осма „А“ </w:t>
      </w:r>
      <w:r w:rsidRPr="00B67667">
        <w:rPr>
          <w:rFonts w:ascii="Times New Roman" w:eastAsia="Verdana" w:hAnsi="Times New Roman" w:cs="Times New Roman"/>
          <w:color w:val="000000"/>
          <w:sz w:val="24"/>
          <w:szCs w:val="24"/>
          <w:lang w:val="bg-BG" w:eastAsia="bg-BG"/>
        </w:rPr>
        <w:t xml:space="preserve">с предмет: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w:t>
      </w:r>
      <w:r w:rsidR="00664ED5">
        <w:rPr>
          <w:rFonts w:ascii="Times New Roman" w:eastAsiaTheme="minorEastAsia" w:hAnsi="Times New Roman" w:cs="Times New Roman"/>
          <w:sz w:val="24"/>
          <w:szCs w:val="24"/>
          <w:lang w:val="bg-BG" w:eastAsia="bg-BG"/>
        </w:rPr>
        <w:t xml:space="preserve">“ </w:t>
      </w:r>
      <w:r w:rsidR="00D071AB" w:rsidRPr="00D071AB">
        <w:rPr>
          <w:rFonts w:ascii="Times New Roman" w:eastAsiaTheme="minorEastAsia" w:hAnsi="Times New Roman" w:cs="Times New Roman"/>
          <w:sz w:val="24"/>
          <w:szCs w:val="24"/>
          <w:lang w:val="bg-BG" w:eastAsia="bg-BG"/>
        </w:rPr>
        <w:t>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обособена позиция</w:t>
      </w:r>
      <w:r w:rsidRPr="00B67667">
        <w:rPr>
          <w:rFonts w:ascii="Times New Roman" w:eastAsiaTheme="minorEastAsia" w:hAnsi="Times New Roman" w:cs="Times New Roman"/>
          <w:sz w:val="24"/>
          <w:szCs w:val="24"/>
          <w:lang w:val="bg-BG" w:eastAsia="bg-BG"/>
        </w:rPr>
        <w:t xml:space="preserve"> ………………..</w:t>
      </w:r>
    </w:p>
    <w:p w:rsidR="00B67667" w:rsidRPr="00B67667" w:rsidRDefault="00B67667" w:rsidP="00B67667">
      <w:pPr>
        <w:tabs>
          <w:tab w:val="left" w:pos="2280"/>
        </w:tabs>
        <w:spacing w:after="0" w:line="312" w:lineRule="auto"/>
        <w:jc w:val="both"/>
        <w:rPr>
          <w:rFonts w:ascii="Times New Roman" w:eastAsia="Verdana" w:hAnsi="Times New Roman" w:cs="Times New Roman"/>
          <w:b/>
          <w:sz w:val="24"/>
          <w:szCs w:val="24"/>
          <w:lang w:val="bg-BG" w:eastAsia="bg-BG"/>
        </w:rPr>
      </w:pPr>
    </w:p>
    <w:p w:rsidR="00B67667" w:rsidRPr="00B67667" w:rsidRDefault="00B67667" w:rsidP="00B67667">
      <w:pPr>
        <w:spacing w:after="0" w:line="312" w:lineRule="auto"/>
        <w:ind w:left="2160" w:hanging="2160"/>
        <w:jc w:val="center"/>
        <w:rPr>
          <w:rFonts w:ascii="Times New Roman" w:eastAsia="Verdana" w:hAnsi="Times New Roman" w:cs="Times New Roman"/>
          <w:b/>
          <w:sz w:val="24"/>
          <w:szCs w:val="24"/>
          <w:lang w:val="bg-BG" w:eastAsia="bg-BG"/>
        </w:rPr>
      </w:pPr>
      <w:r w:rsidRPr="00B67667">
        <w:rPr>
          <w:rFonts w:ascii="Times New Roman" w:eastAsia="Verdana" w:hAnsi="Times New Roman" w:cs="Times New Roman"/>
          <w:b/>
          <w:sz w:val="24"/>
          <w:szCs w:val="24"/>
          <w:lang w:val="bg-BG" w:eastAsia="bg-BG"/>
        </w:rPr>
        <w:t>Д Е К Л А Р И Р А М:</w:t>
      </w:r>
    </w:p>
    <w:p w:rsidR="00B67667" w:rsidRPr="00B67667" w:rsidRDefault="00B67667" w:rsidP="00B67667">
      <w:pPr>
        <w:spacing w:after="0" w:line="312" w:lineRule="auto"/>
        <w:jc w:val="center"/>
        <w:rPr>
          <w:rFonts w:ascii="Times New Roman" w:eastAsia="Verdan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Verdana" w:hAnsi="Times New Roman" w:cs="Times New Roman"/>
          <w:sz w:val="24"/>
          <w:szCs w:val="24"/>
          <w:lang w:val="bg-BG" w:eastAsia="bg-BG"/>
        </w:rPr>
      </w:pPr>
      <w:r w:rsidRPr="00B67667">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rsidR="00B67667" w:rsidRPr="00B67667" w:rsidRDefault="00B67667" w:rsidP="00B67667">
      <w:pPr>
        <w:spacing w:after="0" w:line="312" w:lineRule="auto"/>
        <w:jc w:val="both"/>
        <w:rPr>
          <w:rFonts w:ascii="Times New Roman" w:eastAsia="Verdan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Verdana" w:hAnsi="Times New Roman" w:cs="Times New Roman"/>
          <w:sz w:val="24"/>
          <w:szCs w:val="24"/>
          <w:u w:val="single"/>
          <w:lang w:val="bg-BG" w:eastAsia="bg-BG"/>
        </w:rPr>
      </w:pPr>
    </w:p>
    <w:p w:rsidR="00B67667" w:rsidRPr="00B67667" w:rsidRDefault="00B67667" w:rsidP="00B67667">
      <w:pPr>
        <w:spacing w:after="0" w:line="312" w:lineRule="auto"/>
        <w:jc w:val="both"/>
        <w:rPr>
          <w:rFonts w:ascii="Times New Roman" w:eastAsia="Verdana" w:hAnsi="Times New Roman" w:cs="Times New Roman"/>
          <w:sz w:val="24"/>
          <w:szCs w:val="24"/>
          <w:lang w:val="bg-BG" w:eastAsia="bg-BG"/>
        </w:rPr>
      </w:pPr>
      <w:r w:rsidRPr="00B67667">
        <w:rPr>
          <w:rFonts w:ascii="Times New Roman" w:eastAsia="Verdana" w:hAnsi="Times New Roman" w:cs="Times New Roman"/>
          <w:sz w:val="24"/>
          <w:szCs w:val="24"/>
          <w:u w:val="single"/>
          <w:lang w:val="bg-BG" w:eastAsia="bg-BG"/>
        </w:rPr>
        <w:tab/>
      </w:r>
      <w:r w:rsidRPr="00B67667">
        <w:rPr>
          <w:rFonts w:ascii="Times New Roman" w:eastAsia="Verdana" w:hAnsi="Times New Roman" w:cs="Times New Roman"/>
          <w:sz w:val="24"/>
          <w:szCs w:val="24"/>
          <w:u w:val="single"/>
          <w:lang w:val="bg-BG" w:eastAsia="bg-BG"/>
        </w:rPr>
        <w:tab/>
      </w:r>
      <w:r w:rsidRPr="00B67667">
        <w:rPr>
          <w:rFonts w:ascii="Times New Roman" w:eastAsia="Verdana" w:hAnsi="Times New Roman" w:cs="Times New Roman"/>
          <w:sz w:val="24"/>
          <w:szCs w:val="24"/>
          <w:lang w:val="bg-BG" w:eastAsia="bg-BG"/>
        </w:rPr>
        <w:t xml:space="preserve">г.                 </w:t>
      </w:r>
      <w:r w:rsidRPr="00B67667">
        <w:rPr>
          <w:rFonts w:ascii="Times New Roman" w:eastAsia="Verdana" w:hAnsi="Times New Roman" w:cs="Times New Roman"/>
          <w:sz w:val="24"/>
          <w:szCs w:val="24"/>
          <w:lang w:val="bg-BG" w:eastAsia="bg-BG"/>
        </w:rPr>
        <w:tab/>
      </w:r>
      <w:r w:rsidRPr="00B67667">
        <w:rPr>
          <w:rFonts w:ascii="Times New Roman" w:eastAsia="Verdana" w:hAnsi="Times New Roman" w:cs="Times New Roman"/>
          <w:sz w:val="24"/>
          <w:szCs w:val="24"/>
          <w:lang w:val="bg-BG" w:eastAsia="bg-BG"/>
        </w:rPr>
        <w:tab/>
      </w:r>
      <w:r w:rsidRPr="00B67667">
        <w:rPr>
          <w:rFonts w:ascii="Times New Roman" w:eastAsia="Verdana" w:hAnsi="Times New Roman" w:cs="Times New Roman"/>
          <w:sz w:val="24"/>
          <w:szCs w:val="24"/>
          <w:lang w:val="bg-BG" w:eastAsia="bg-BG"/>
        </w:rPr>
        <w:tab/>
      </w:r>
      <w:r w:rsidRPr="00B67667">
        <w:rPr>
          <w:rFonts w:ascii="Times New Roman" w:eastAsia="Verdana" w:hAnsi="Times New Roman" w:cs="Times New Roman"/>
          <w:sz w:val="24"/>
          <w:szCs w:val="24"/>
          <w:lang w:val="bg-BG" w:eastAsia="bg-BG"/>
        </w:rPr>
        <w:tab/>
        <w:t xml:space="preserve">Декларатор: </w:t>
      </w:r>
      <w:r w:rsidRPr="00B67667">
        <w:rPr>
          <w:rFonts w:ascii="Times New Roman" w:eastAsia="Verdana" w:hAnsi="Times New Roman" w:cs="Times New Roman"/>
          <w:sz w:val="24"/>
          <w:szCs w:val="24"/>
          <w:u w:val="single"/>
          <w:lang w:val="bg-BG" w:eastAsia="bg-BG"/>
        </w:rPr>
        <w:tab/>
      </w:r>
      <w:r w:rsidRPr="00B67667">
        <w:rPr>
          <w:rFonts w:ascii="Times New Roman" w:eastAsia="Verdana" w:hAnsi="Times New Roman" w:cs="Times New Roman"/>
          <w:sz w:val="24"/>
          <w:szCs w:val="24"/>
          <w:u w:val="single"/>
          <w:lang w:val="bg-BG" w:eastAsia="bg-BG"/>
        </w:rPr>
        <w:tab/>
      </w:r>
      <w:r w:rsidRPr="00B67667">
        <w:rPr>
          <w:rFonts w:ascii="Times New Roman" w:eastAsia="Verdana" w:hAnsi="Times New Roman" w:cs="Times New Roman"/>
          <w:sz w:val="24"/>
          <w:szCs w:val="24"/>
          <w:u w:val="single"/>
          <w:lang w:val="bg-BG" w:eastAsia="bg-BG"/>
        </w:rPr>
        <w:tab/>
      </w:r>
    </w:p>
    <w:p w:rsidR="00B67667" w:rsidRPr="00B67667" w:rsidRDefault="00B67667" w:rsidP="00B67667">
      <w:pPr>
        <w:spacing w:after="0" w:line="312" w:lineRule="auto"/>
        <w:jc w:val="both"/>
        <w:rPr>
          <w:rFonts w:ascii="Times New Roman" w:eastAsia="Verdana" w:hAnsi="Times New Roman" w:cs="Times New Roman"/>
          <w:i/>
          <w:sz w:val="24"/>
          <w:szCs w:val="24"/>
          <w:lang w:val="bg-BG" w:eastAsia="bg-BG"/>
        </w:rPr>
      </w:pPr>
    </w:p>
    <w:p w:rsidR="00B67667" w:rsidRPr="00B67667" w:rsidRDefault="00B67667" w:rsidP="00B67667">
      <w:pPr>
        <w:spacing w:after="0" w:line="312" w:lineRule="auto"/>
        <w:jc w:val="both"/>
        <w:rPr>
          <w:rFonts w:ascii="Times New Roman" w:eastAsia="Verdana" w:hAnsi="Times New Roman" w:cs="Times New Roman"/>
          <w:i/>
          <w:sz w:val="24"/>
          <w:szCs w:val="24"/>
          <w:lang w:val="bg-BG" w:eastAsia="bg-BG"/>
        </w:rPr>
      </w:pPr>
      <w:r w:rsidRPr="00B67667">
        <w:rPr>
          <w:rFonts w:ascii="Times New Roman" w:eastAsia="Verdana" w:hAnsi="Times New Roman" w:cs="Times New Roman"/>
          <w:i/>
          <w:sz w:val="24"/>
          <w:szCs w:val="24"/>
          <w:lang w:val="bg-BG" w:eastAsia="bg-BG"/>
        </w:rPr>
        <w:t xml:space="preserve">(дата на подписване)                                                                                       </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widowControl w:val="0"/>
        <w:autoSpaceDE w:val="0"/>
        <w:autoSpaceDN w:val="0"/>
        <w:adjustRightInd w:val="0"/>
        <w:spacing w:after="0" w:line="312" w:lineRule="auto"/>
        <w:ind w:left="5760" w:firstLine="720"/>
        <w:jc w:val="both"/>
        <w:outlineLvl w:val="0"/>
        <w:rPr>
          <w:rFonts w:ascii="Times New Roman" w:eastAsia="Batang" w:hAnsi="Times New Roman" w:cs="Times New Roman"/>
          <w:b/>
          <w:bCs/>
          <w:color w:val="000000"/>
          <w:sz w:val="24"/>
          <w:szCs w:val="24"/>
          <w:lang w:val="bg-BG" w:eastAsia="bg-BG"/>
        </w:rPr>
      </w:pPr>
      <w:r w:rsidRPr="00B67667">
        <w:rPr>
          <w:rFonts w:ascii="Times New Roman" w:eastAsia="Batang" w:hAnsi="Times New Roman" w:cs="Times New Roman"/>
          <w:b/>
          <w:bCs/>
          <w:color w:val="000000"/>
          <w:sz w:val="24"/>
          <w:szCs w:val="24"/>
          <w:lang w:val="bg-BG" w:eastAsia="bg-BG"/>
        </w:rPr>
        <w:t>ОБРАЗЕЦ</w:t>
      </w:r>
    </w:p>
    <w:p w:rsidR="00B67667" w:rsidRPr="00B67667" w:rsidRDefault="00B67667" w:rsidP="00B67667">
      <w:pPr>
        <w:spacing w:after="0" w:line="312" w:lineRule="auto"/>
        <w:jc w:val="center"/>
        <w:rPr>
          <w:rFonts w:ascii="Times New Roman" w:eastAsia="Times New Roman" w:hAnsi="Times New Roman" w:cs="Times New Roman"/>
          <w:b/>
          <w:color w:val="000000"/>
          <w:sz w:val="24"/>
          <w:szCs w:val="24"/>
          <w:lang w:val="bg-BG" w:eastAsia="bg-BG"/>
        </w:rPr>
      </w:pPr>
    </w:p>
    <w:p w:rsidR="00B67667" w:rsidRPr="00B67667" w:rsidRDefault="00B67667" w:rsidP="00B67667">
      <w:pPr>
        <w:spacing w:after="0" w:line="312" w:lineRule="auto"/>
        <w:ind w:left="2160" w:firstLine="720"/>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ТЕХНИЧЕСКО ПРЕДЛОЖЕНИЕ</w:t>
      </w:r>
    </w:p>
    <w:p w:rsidR="00B67667" w:rsidRPr="00B67667" w:rsidRDefault="00B67667" w:rsidP="00B67667">
      <w:pPr>
        <w:spacing w:after="0" w:line="312" w:lineRule="auto"/>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sz w:val="24"/>
          <w:szCs w:val="24"/>
          <w:lang w:val="bg-BG" w:eastAsia="bg-BG"/>
        </w:rPr>
        <w:t xml:space="preserve">За участие в </w:t>
      </w:r>
      <w:r w:rsidRPr="00B67667">
        <w:rPr>
          <w:rFonts w:ascii="Times New Roman" w:eastAsia="MS ??" w:hAnsi="Times New Roman" w:cs="Times New Roman"/>
          <w:sz w:val="24"/>
          <w:szCs w:val="24"/>
          <w:lang w:val="bg-BG" w:eastAsia="bg-BG"/>
        </w:rPr>
        <w:t>обществена поръчка по реда на Глава Осма „А“ с предмет</w:t>
      </w:r>
      <w:r w:rsidRPr="00B67667">
        <w:rPr>
          <w:rFonts w:ascii="Times New Roman" w:eastAsiaTheme="minorEastAsia" w:hAnsi="Times New Roman" w:cs="Times New Roman"/>
          <w:sz w:val="24"/>
          <w:szCs w:val="24"/>
          <w:lang w:val="bg-BG" w:eastAsia="bg-BG"/>
        </w:rPr>
        <w:t xml:space="preserve">: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обособена позиция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ДО:________________________________________________________________________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(наименование и адрес на възложителя)</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От:_______________________________________________________________________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(наименование на участника)</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с адрес: гр. _____________________ ул. _____________________________№ ___,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тел.: __________________, факс: ________________, </w:t>
      </w:r>
      <w:proofErr w:type="spellStart"/>
      <w:r w:rsidRPr="00B67667">
        <w:rPr>
          <w:rFonts w:ascii="Times New Roman" w:eastAsiaTheme="minorEastAsia" w:hAnsi="Times New Roman" w:cs="Times New Roman"/>
          <w:sz w:val="24"/>
          <w:szCs w:val="24"/>
          <w:lang w:val="bg-BG" w:eastAsia="bg-BG"/>
        </w:rPr>
        <w:t>e-mail</w:t>
      </w:r>
      <w:proofErr w:type="spellEnd"/>
      <w:r w:rsidRPr="00B67667">
        <w:rPr>
          <w:rFonts w:ascii="Times New Roman" w:eastAsiaTheme="minorEastAsia" w:hAnsi="Times New Roman" w:cs="Times New Roman"/>
          <w:sz w:val="24"/>
          <w:szCs w:val="24"/>
          <w:lang w:val="bg-BG" w:eastAsia="bg-BG"/>
        </w:rPr>
        <w:t>: 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ЕИК /Булстат/: ________________________, </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Дата, място и номер на регистрация по ДДС: _____________________________________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в качеството ми на ___________________________________________________________________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УВАЖАЕМИ ДАМИ И ГОСПОДА,</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С настоящото, Ви представяме нашето техническо предложение за изпълнение на </w:t>
      </w:r>
      <w:r w:rsidRPr="00B67667">
        <w:rPr>
          <w:rFonts w:ascii="Times New Roman" w:eastAsia="MS ??" w:hAnsi="Times New Roman" w:cs="Times New Roman"/>
          <w:sz w:val="24"/>
          <w:szCs w:val="24"/>
          <w:lang w:val="bg-BG" w:eastAsia="bg-BG"/>
        </w:rPr>
        <w:t>обществена поръчка по реда на Глава Осма „А“ с предмет</w:t>
      </w:r>
      <w:r w:rsidRPr="00B67667">
        <w:rPr>
          <w:rFonts w:ascii="Times New Roman" w:eastAsiaTheme="minorEastAsia" w:hAnsi="Times New Roman" w:cs="Times New Roman"/>
          <w:sz w:val="24"/>
          <w:szCs w:val="24"/>
          <w:lang w:val="bg-BG" w:eastAsia="bg-BG"/>
        </w:rPr>
        <w:t xml:space="preserve">: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обособена позиция ………………...</w:t>
      </w:r>
    </w:p>
    <w:p w:rsidR="00B67667" w:rsidRPr="00B67667" w:rsidRDefault="00B67667" w:rsidP="00B67667">
      <w:pPr>
        <w:spacing w:after="0" w:line="312" w:lineRule="auto"/>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В съответствие с изискванията на Възложителя, представяме нашето Техническо предложение за изпълнение на предмета на поръчката.</w:t>
      </w:r>
    </w:p>
    <w:p w:rsidR="00B67667" w:rsidRPr="00B67667" w:rsidRDefault="00B67667" w:rsidP="00B67667">
      <w:pPr>
        <w:spacing w:after="0" w:line="312" w:lineRule="auto"/>
        <w:ind w:left="360"/>
        <w:contextualSpacing/>
        <w:jc w:val="both"/>
        <w:rPr>
          <w:rFonts w:ascii="Times New Roman" w:eastAsia="Calibri" w:hAnsi="Times New Roman" w:cs="Times New Roman"/>
          <w:sz w:val="24"/>
          <w:szCs w:val="24"/>
          <w:lang w:val="bg-BG"/>
        </w:rPr>
      </w:pPr>
    </w:p>
    <w:p w:rsidR="00B67667" w:rsidRPr="00B67667" w:rsidRDefault="00B67667" w:rsidP="00B67667">
      <w:pPr>
        <w:spacing w:after="0" w:line="312" w:lineRule="auto"/>
        <w:ind w:left="36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Методология за изпълнение на обществената поръчка ……………..</w:t>
      </w:r>
    </w:p>
    <w:p w:rsidR="00B67667" w:rsidRPr="00B67667" w:rsidRDefault="00B67667" w:rsidP="00B67667">
      <w:pPr>
        <w:spacing w:after="0" w:line="312" w:lineRule="auto"/>
        <w:ind w:left="360"/>
        <w:contextualSpacing/>
        <w:jc w:val="both"/>
        <w:rPr>
          <w:rFonts w:ascii="Times New Roman" w:eastAsia="Calibri" w:hAnsi="Times New Roman" w:cs="Times New Roman"/>
          <w:sz w:val="24"/>
          <w:szCs w:val="24"/>
          <w:lang w:val="bg-BG"/>
        </w:rPr>
      </w:pPr>
    </w:p>
    <w:p w:rsidR="00B67667" w:rsidRPr="00B67667" w:rsidRDefault="00B67667" w:rsidP="00B67667">
      <w:pPr>
        <w:spacing w:after="0" w:line="312" w:lineRule="auto"/>
        <w:ind w:left="360"/>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Програма за изпълнение ……………….</w:t>
      </w:r>
    </w:p>
    <w:p w:rsidR="00B67667" w:rsidRPr="00B67667" w:rsidRDefault="00B67667" w:rsidP="00B67667">
      <w:pPr>
        <w:spacing w:after="0" w:line="312" w:lineRule="auto"/>
        <w:ind w:left="360"/>
        <w:contextualSpacing/>
        <w:jc w:val="both"/>
        <w:rPr>
          <w:rFonts w:ascii="Times New Roman" w:eastAsia="Calibri" w:hAnsi="Times New Roman" w:cs="Times New Roman"/>
          <w:sz w:val="24"/>
          <w:szCs w:val="24"/>
          <w:lang w:val="bg-BG"/>
        </w:rPr>
      </w:pPr>
    </w:p>
    <w:p w:rsidR="00B67667" w:rsidRPr="00B67667" w:rsidRDefault="00B67667" w:rsidP="00B67667">
      <w:pPr>
        <w:spacing w:after="0" w:line="312" w:lineRule="auto"/>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 xml:space="preserve">Декларираме, че сме запознати с изискванията към изпълнението в техническата спецификация. </w:t>
      </w:r>
    </w:p>
    <w:p w:rsidR="00B67667" w:rsidRPr="00B67667" w:rsidRDefault="00B67667" w:rsidP="00B67667">
      <w:pPr>
        <w:spacing w:after="0" w:line="312" w:lineRule="auto"/>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Съгласни сме с поставените от Вас условия и ги приемаме без възражения.</w:t>
      </w:r>
    </w:p>
    <w:p w:rsidR="00B67667" w:rsidRPr="00B67667" w:rsidRDefault="00B67667" w:rsidP="00B67667">
      <w:pPr>
        <w:spacing w:after="0" w:line="312" w:lineRule="auto"/>
        <w:contextualSpacing/>
        <w:jc w:val="both"/>
        <w:rPr>
          <w:rFonts w:ascii="Times New Roman" w:eastAsia="Calibri" w:hAnsi="Times New Roman" w:cs="Times New Roman"/>
          <w:sz w:val="24"/>
          <w:szCs w:val="24"/>
          <w:lang w:val="bg-BG"/>
        </w:rPr>
      </w:pPr>
      <w:r w:rsidRPr="00B67667">
        <w:rPr>
          <w:rFonts w:ascii="Times New Roman" w:eastAsia="Calibri" w:hAnsi="Times New Roman" w:cs="Times New Roman"/>
          <w:sz w:val="24"/>
          <w:szCs w:val="24"/>
          <w:lang w:val="bg-BG"/>
        </w:rPr>
        <w:t>Гарантираме, че ще изпълним предметът на поръчката при спазване на най-високо качество и в пълно съответствие с изискванията на Възложителя, заложени в техническата спецификация.</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4. Срок за изпълнение - ……………….</w:t>
      </w:r>
    </w:p>
    <w:p w:rsidR="00B67667" w:rsidRPr="00B67667" w:rsidRDefault="00B67667" w:rsidP="00B67667">
      <w:pPr>
        <w:spacing w:after="0" w:line="312" w:lineRule="auto"/>
        <w:jc w:val="both"/>
        <w:rPr>
          <w:rFonts w:ascii="Times New Roman" w:eastAsiaTheme="minorEastAsia" w:hAnsi="Times New Roman" w:cs="Times New Roman"/>
          <w:sz w:val="24"/>
          <w:szCs w:val="24"/>
          <w:lang w:val="en-US" w:eastAsia="bg-BG"/>
        </w:rPr>
      </w:pP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Правно обвързващ подпис:</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Дата </w:t>
      </w:r>
      <w:r w:rsidRPr="00B67667">
        <w:rPr>
          <w:rFonts w:ascii="Times New Roman" w:eastAsiaTheme="minorEastAsia" w:hAnsi="Times New Roman" w:cs="Times New Roman"/>
          <w:sz w:val="24"/>
          <w:szCs w:val="24"/>
          <w:lang w:val="bg-BG" w:eastAsia="bg-BG"/>
        </w:rPr>
        <w:tab/>
        <w:t>________/ _________ / 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Име и фамилия</w:t>
      </w:r>
      <w:r w:rsidRPr="00B67667">
        <w:rPr>
          <w:rFonts w:ascii="Times New Roman" w:eastAsiaTheme="minorEastAsia" w:hAnsi="Times New Roman" w:cs="Times New Roman"/>
          <w:sz w:val="24"/>
          <w:szCs w:val="24"/>
          <w:lang w:val="bg-BG" w:eastAsia="bg-BG"/>
        </w:rPr>
        <w:tab/>
        <w:t>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Подпис на упълномощеното лице</w:t>
      </w:r>
      <w:r w:rsidRPr="00B67667">
        <w:rPr>
          <w:rFonts w:ascii="Times New Roman" w:eastAsiaTheme="minorEastAsia" w:hAnsi="Times New Roman" w:cs="Times New Roman"/>
          <w:sz w:val="24"/>
          <w:szCs w:val="24"/>
          <w:lang w:val="bg-BG" w:eastAsia="bg-BG"/>
        </w:rPr>
        <w:tab/>
        <w:t>__________________________</w:t>
      </w:r>
    </w:p>
    <w:p w:rsidR="00B67667" w:rsidRPr="00B67667" w:rsidRDefault="00B67667" w:rsidP="00B67667">
      <w:pPr>
        <w:spacing w:after="0" w:line="312" w:lineRule="auto"/>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 xml:space="preserve">Длъжност </w:t>
      </w:r>
      <w:r w:rsidRPr="00B67667">
        <w:rPr>
          <w:rFonts w:ascii="Times New Roman" w:eastAsiaTheme="minorEastAsia" w:hAnsi="Times New Roman" w:cs="Times New Roman"/>
          <w:sz w:val="24"/>
          <w:szCs w:val="24"/>
          <w:lang w:val="bg-BG" w:eastAsia="bg-BG"/>
        </w:rPr>
        <w:tab/>
        <w:t>__________________________</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Наименование на участника</w:t>
      </w:r>
      <w:r w:rsidRPr="00B67667">
        <w:rPr>
          <w:rFonts w:ascii="Times New Roman" w:eastAsiaTheme="minorEastAsia" w:hAnsi="Times New Roman" w:cs="Times New Roman"/>
          <w:sz w:val="24"/>
          <w:szCs w:val="24"/>
          <w:lang w:val="bg-BG" w:eastAsia="bg-BG"/>
        </w:rPr>
        <w:tab/>
        <w:t>__________________________</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ind w:left="5760" w:firstLine="720"/>
        <w:jc w:val="center"/>
        <w:rPr>
          <w:rFonts w:ascii="Times New Roman" w:eastAsia="Batang" w:hAnsi="Times New Roman" w:cs="Times New Roman"/>
          <w:b/>
          <w:bCs/>
          <w:color w:val="000000"/>
          <w:sz w:val="24"/>
          <w:szCs w:val="24"/>
          <w:lang w:val="bg-BG" w:eastAsia="bg-BG"/>
        </w:rPr>
      </w:pPr>
    </w:p>
    <w:p w:rsidR="00B67667" w:rsidRPr="00B67667" w:rsidRDefault="00B67667" w:rsidP="00B67667">
      <w:pPr>
        <w:spacing w:after="0" w:line="312" w:lineRule="auto"/>
        <w:ind w:left="5760" w:firstLine="720"/>
        <w:jc w:val="center"/>
        <w:rPr>
          <w:rFonts w:ascii="Times New Roman" w:eastAsia="Batang" w:hAnsi="Times New Roman" w:cs="Times New Roman"/>
          <w:b/>
          <w:bCs/>
          <w:color w:val="000000"/>
          <w:sz w:val="24"/>
          <w:szCs w:val="24"/>
          <w:lang w:val="bg-BG" w:eastAsia="bg-BG"/>
        </w:rPr>
      </w:pPr>
    </w:p>
    <w:p w:rsidR="00B67667" w:rsidRPr="00B67667" w:rsidRDefault="00B67667" w:rsidP="00B67667">
      <w:pPr>
        <w:spacing w:after="0" w:line="312" w:lineRule="auto"/>
        <w:ind w:left="5760" w:firstLine="720"/>
        <w:jc w:val="center"/>
        <w:rPr>
          <w:rFonts w:ascii="Times New Roman" w:eastAsia="Batang" w:hAnsi="Times New Roman" w:cs="Times New Roman"/>
          <w:b/>
          <w:bCs/>
          <w:color w:val="000000"/>
          <w:sz w:val="24"/>
          <w:szCs w:val="24"/>
          <w:lang w:val="bg-BG" w:eastAsia="bg-BG"/>
        </w:rPr>
      </w:pPr>
    </w:p>
    <w:p w:rsidR="00B67667" w:rsidRPr="00B67667" w:rsidRDefault="00B67667" w:rsidP="00B67667">
      <w:pPr>
        <w:spacing w:after="0" w:line="312" w:lineRule="auto"/>
        <w:ind w:left="5760" w:firstLine="720"/>
        <w:jc w:val="center"/>
        <w:rPr>
          <w:rFonts w:ascii="Times New Roman" w:eastAsia="Batang" w:hAnsi="Times New Roman" w:cs="Times New Roman"/>
          <w:b/>
          <w:bCs/>
          <w:color w:val="000000"/>
          <w:sz w:val="24"/>
          <w:szCs w:val="24"/>
          <w:lang w:val="bg-BG" w:eastAsia="bg-BG"/>
        </w:rPr>
      </w:pPr>
    </w:p>
    <w:p w:rsidR="00B67667" w:rsidRPr="00B67667" w:rsidRDefault="00B67667" w:rsidP="00B67667">
      <w:pPr>
        <w:spacing w:after="0" w:line="312" w:lineRule="auto"/>
        <w:ind w:left="5760" w:firstLine="720"/>
        <w:jc w:val="center"/>
        <w:rPr>
          <w:rFonts w:ascii="Times New Roman" w:eastAsia="Batang" w:hAnsi="Times New Roman" w:cs="Times New Roman"/>
          <w:b/>
          <w:bCs/>
          <w:color w:val="000000"/>
          <w:sz w:val="24"/>
          <w:szCs w:val="24"/>
          <w:lang w:val="bg-BG" w:eastAsia="bg-BG"/>
        </w:rPr>
      </w:pPr>
      <w:r w:rsidRPr="00B67667">
        <w:rPr>
          <w:rFonts w:ascii="Times New Roman" w:eastAsia="Batang" w:hAnsi="Times New Roman" w:cs="Times New Roman"/>
          <w:b/>
          <w:bCs/>
          <w:color w:val="000000"/>
          <w:sz w:val="24"/>
          <w:szCs w:val="24"/>
          <w:lang w:val="bg-BG" w:eastAsia="bg-BG"/>
        </w:rPr>
        <w:t xml:space="preserve">ОБРАЗЕЦ </w:t>
      </w:r>
    </w:p>
    <w:p w:rsidR="00B67667" w:rsidRPr="00B67667" w:rsidRDefault="00B67667" w:rsidP="00B67667">
      <w:pPr>
        <w:autoSpaceDE w:val="0"/>
        <w:autoSpaceDN w:val="0"/>
        <w:adjustRightInd w:val="0"/>
        <w:spacing w:after="0" w:line="312" w:lineRule="auto"/>
        <w:jc w:val="center"/>
        <w:rPr>
          <w:rFonts w:ascii="Times New Roman" w:eastAsia="Verdana-Bold" w:hAnsi="Times New Roman" w:cs="Times New Roman"/>
          <w:b/>
          <w:bCs/>
          <w:sz w:val="24"/>
          <w:szCs w:val="24"/>
          <w:lang w:val="bg-BG" w:eastAsia="bg-BG"/>
        </w:rPr>
      </w:pPr>
    </w:p>
    <w:p w:rsidR="00B67667" w:rsidRPr="00B67667" w:rsidRDefault="00B67667" w:rsidP="00B67667">
      <w:pPr>
        <w:autoSpaceDE w:val="0"/>
        <w:autoSpaceDN w:val="0"/>
        <w:adjustRightInd w:val="0"/>
        <w:spacing w:after="0" w:line="312" w:lineRule="auto"/>
        <w:jc w:val="center"/>
        <w:rPr>
          <w:rFonts w:ascii="Times New Roman" w:eastAsia="Verdana-Bold" w:hAnsi="Times New Roman" w:cs="Times New Roman"/>
          <w:b/>
          <w:bCs/>
          <w:sz w:val="24"/>
          <w:szCs w:val="24"/>
          <w:lang w:val="bg-BG" w:eastAsia="bg-BG"/>
        </w:rPr>
      </w:pPr>
      <w:r w:rsidRPr="00B67667">
        <w:rPr>
          <w:rFonts w:ascii="Times New Roman" w:eastAsia="Verdana-Bold" w:hAnsi="Times New Roman" w:cs="Times New Roman"/>
          <w:b/>
          <w:bCs/>
          <w:sz w:val="24"/>
          <w:szCs w:val="24"/>
          <w:lang w:val="bg-BG" w:eastAsia="bg-BG"/>
        </w:rPr>
        <w:t>ЦЕНОВО ПРЕДЛОЖЕНИЕ</w:t>
      </w:r>
    </w:p>
    <w:p w:rsidR="00B67667" w:rsidRPr="00B67667" w:rsidRDefault="00B67667" w:rsidP="00B67667">
      <w:pPr>
        <w:spacing w:after="0" w:line="312" w:lineRule="auto"/>
        <w:jc w:val="center"/>
        <w:rPr>
          <w:rFonts w:ascii="Times New Roman" w:eastAsia="Batang" w:hAnsi="Times New Roman" w:cs="Times New Roman"/>
          <w:b/>
          <w:bCs/>
          <w:color w:val="000000"/>
          <w:spacing w:val="2"/>
          <w:sz w:val="24"/>
          <w:szCs w:val="24"/>
          <w:lang w:val="bg-BG" w:eastAsia="bg-BG"/>
        </w:rPr>
      </w:pPr>
    </w:p>
    <w:p w:rsidR="00B67667" w:rsidRPr="00B67667" w:rsidRDefault="00B67667" w:rsidP="00B67667">
      <w:pPr>
        <w:spacing w:after="0" w:line="312" w:lineRule="auto"/>
        <w:jc w:val="both"/>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sz w:val="24"/>
          <w:szCs w:val="24"/>
          <w:lang w:val="bg-BG" w:eastAsia="bg-BG"/>
        </w:rPr>
        <w:t xml:space="preserve">За участие в </w:t>
      </w:r>
      <w:r w:rsidRPr="00B67667">
        <w:rPr>
          <w:rFonts w:ascii="Times New Roman" w:eastAsia="MS ??" w:hAnsi="Times New Roman" w:cs="Times New Roman"/>
          <w:sz w:val="24"/>
          <w:szCs w:val="24"/>
          <w:lang w:val="bg-BG" w:eastAsia="bg-BG"/>
        </w:rPr>
        <w:t>обществена поръчка по реда на Глава Осма „А“ с предмет</w:t>
      </w:r>
      <w:r w:rsidRPr="00B67667">
        <w:rPr>
          <w:rFonts w:ascii="Times New Roman" w:eastAsiaTheme="minorEastAsia" w:hAnsi="Times New Roman" w:cs="Times New Roman"/>
          <w:sz w:val="24"/>
          <w:szCs w:val="24"/>
          <w:lang w:val="bg-BG" w:eastAsia="bg-BG"/>
        </w:rPr>
        <w:t xml:space="preserve">: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за обособена позиция …..</w:t>
      </w:r>
    </w:p>
    <w:p w:rsidR="00B67667" w:rsidRPr="00B67667" w:rsidRDefault="00B67667" w:rsidP="00B67667">
      <w:pPr>
        <w:tabs>
          <w:tab w:val="left" w:pos="0"/>
        </w:tabs>
        <w:spacing w:after="0" w:line="312" w:lineRule="auto"/>
        <w:jc w:val="both"/>
        <w:rPr>
          <w:rFonts w:ascii="Times New Roman" w:eastAsia="Batang" w:hAnsi="Times New Roman" w:cs="Times New Roman"/>
          <w:sz w:val="24"/>
          <w:szCs w:val="24"/>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ДО:________________________________________________________________________</w:t>
      </w:r>
    </w:p>
    <w:p w:rsidR="00B67667" w:rsidRPr="00B67667" w:rsidRDefault="00B67667" w:rsidP="00B67667">
      <w:pPr>
        <w:spacing w:after="0" w:line="312" w:lineRule="auto"/>
        <w:jc w:val="center"/>
        <w:rPr>
          <w:rFonts w:ascii="Times New Roman" w:eastAsia="Batang" w:hAnsi="Times New Roman" w:cs="Times New Roman"/>
          <w:i/>
          <w:iCs/>
          <w:sz w:val="24"/>
          <w:szCs w:val="24"/>
          <w:lang w:val="bg-BG" w:eastAsia="bg-BG"/>
        </w:rPr>
      </w:pPr>
      <w:r w:rsidRPr="00B67667">
        <w:rPr>
          <w:rFonts w:ascii="Times New Roman" w:eastAsia="Batang" w:hAnsi="Times New Roman" w:cs="Times New Roman"/>
          <w:i/>
          <w:iCs/>
          <w:sz w:val="24"/>
          <w:szCs w:val="24"/>
          <w:lang w:val="bg-BG" w:eastAsia="bg-BG"/>
        </w:rPr>
        <w:t>(наименование и адрес на възложителя)</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lastRenderedPageBreak/>
        <w:t>От:_________________________________________________________________________________________________</w:t>
      </w:r>
    </w:p>
    <w:p w:rsidR="00B67667" w:rsidRPr="00B67667" w:rsidRDefault="00B67667" w:rsidP="00B67667">
      <w:pPr>
        <w:spacing w:after="0" w:line="312" w:lineRule="auto"/>
        <w:jc w:val="center"/>
        <w:rPr>
          <w:rFonts w:ascii="Times New Roman" w:eastAsia="Batang" w:hAnsi="Times New Roman" w:cs="Times New Roman"/>
          <w:i/>
          <w:iCs/>
          <w:sz w:val="24"/>
          <w:szCs w:val="24"/>
          <w:lang w:val="bg-BG" w:eastAsia="bg-BG"/>
        </w:rPr>
      </w:pPr>
      <w:r w:rsidRPr="00B67667">
        <w:rPr>
          <w:rFonts w:ascii="Times New Roman" w:eastAsia="Batang" w:hAnsi="Times New Roman" w:cs="Times New Roman"/>
          <w:i/>
          <w:iCs/>
          <w:sz w:val="24"/>
          <w:szCs w:val="24"/>
          <w:lang w:val="bg-BG" w:eastAsia="bg-BG"/>
        </w:rPr>
        <w:t>(наименование на участника)</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 xml:space="preserve">с адрес: гр. _____________________ ул._______________________, № _______, </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 xml:space="preserve">тел.: __________________ , факс: ________________, </w:t>
      </w:r>
      <w:proofErr w:type="spellStart"/>
      <w:r w:rsidRPr="00B67667">
        <w:rPr>
          <w:rFonts w:ascii="Times New Roman" w:eastAsia="Batang" w:hAnsi="Times New Roman" w:cs="Times New Roman"/>
          <w:sz w:val="24"/>
          <w:szCs w:val="24"/>
          <w:lang w:val="bg-BG" w:eastAsia="bg-BG"/>
        </w:rPr>
        <w:t>e-mail</w:t>
      </w:r>
      <w:proofErr w:type="spellEnd"/>
      <w:r w:rsidRPr="00B67667">
        <w:rPr>
          <w:rFonts w:ascii="Times New Roman" w:eastAsia="Batang" w:hAnsi="Times New Roman" w:cs="Times New Roman"/>
          <w:sz w:val="24"/>
          <w:szCs w:val="24"/>
          <w:lang w:val="bg-BG" w:eastAsia="bg-BG"/>
        </w:rPr>
        <w:t>: _______________</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 xml:space="preserve">ЕИК  /Булстат/: _____________________________, </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Дата, място и номер на регистрация по ДДС: ___________________________________</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представлявано от ______________________________________________________________________</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в качеството ми на ___________________________________________________________________</w:t>
      </w:r>
    </w:p>
    <w:p w:rsidR="00B67667" w:rsidRPr="00B67667" w:rsidRDefault="00B67667" w:rsidP="00B67667">
      <w:pPr>
        <w:autoSpaceDE w:val="0"/>
        <w:autoSpaceDN w:val="0"/>
        <w:adjustRightInd w:val="0"/>
        <w:spacing w:after="0" w:line="312" w:lineRule="auto"/>
        <w:jc w:val="both"/>
        <w:rPr>
          <w:rFonts w:ascii="Times New Roman" w:eastAsia="Verdana-Bold" w:hAnsi="Times New Roman" w:cs="Times New Roman"/>
          <w:sz w:val="24"/>
          <w:szCs w:val="24"/>
          <w:lang w:val="bg-BG" w:eastAsia="bg-BG"/>
        </w:rPr>
      </w:pPr>
    </w:p>
    <w:p w:rsidR="00B67667" w:rsidRPr="00B67667" w:rsidRDefault="00B67667" w:rsidP="00B67667">
      <w:pPr>
        <w:autoSpaceDE w:val="0"/>
        <w:autoSpaceDN w:val="0"/>
        <w:adjustRightInd w:val="0"/>
        <w:spacing w:after="0" w:line="312" w:lineRule="auto"/>
        <w:jc w:val="both"/>
        <w:rPr>
          <w:rFonts w:ascii="Times New Roman" w:eastAsia="Verdana-Bold" w:hAnsi="Times New Roman" w:cs="Times New Roman"/>
          <w:b/>
          <w:bCs/>
          <w:sz w:val="24"/>
          <w:szCs w:val="24"/>
          <w:lang w:val="bg-BG" w:eastAsia="bg-BG"/>
        </w:rPr>
      </w:pPr>
      <w:r w:rsidRPr="00B67667">
        <w:rPr>
          <w:rFonts w:ascii="Times New Roman" w:eastAsia="Verdana-Bold" w:hAnsi="Times New Roman" w:cs="Times New Roman"/>
          <w:b/>
          <w:bCs/>
          <w:sz w:val="24"/>
          <w:szCs w:val="24"/>
          <w:lang w:val="bg-BG" w:eastAsia="bg-BG"/>
        </w:rPr>
        <w:t>УВАЖАЕМИ ДАМИ И ГОСПОДА,</w:t>
      </w:r>
    </w:p>
    <w:p w:rsidR="00B67667" w:rsidRPr="00B67667" w:rsidRDefault="00B67667" w:rsidP="00B67667">
      <w:pPr>
        <w:widowControl w:val="0"/>
        <w:suppressAutoHyphens/>
        <w:spacing w:after="0" w:line="312" w:lineRule="auto"/>
        <w:jc w:val="both"/>
        <w:rPr>
          <w:rFonts w:ascii="Times New Roman" w:eastAsia="Verdana-Bold" w:hAnsi="Times New Roman" w:cs="Times New Roman"/>
          <w:b/>
          <w:bCs/>
          <w:sz w:val="24"/>
          <w:szCs w:val="24"/>
          <w:lang w:val="bg-BG" w:eastAsia="bg-BG"/>
        </w:rPr>
      </w:pPr>
      <w:r w:rsidRPr="00B67667">
        <w:rPr>
          <w:rFonts w:ascii="Times New Roman" w:eastAsia="Verdana-Bold" w:hAnsi="Times New Roman" w:cs="Times New Roman"/>
          <w:b/>
          <w:bCs/>
          <w:sz w:val="24"/>
          <w:szCs w:val="24"/>
          <w:lang w:val="bg-BG" w:eastAsia="bg-BG"/>
        </w:rPr>
        <w:tab/>
      </w:r>
    </w:p>
    <w:p w:rsidR="00B67667" w:rsidRPr="00B67667" w:rsidRDefault="00B67667" w:rsidP="00B67667">
      <w:pPr>
        <w:spacing w:after="0" w:line="312" w:lineRule="auto"/>
        <w:jc w:val="both"/>
        <w:rPr>
          <w:rFonts w:ascii="Times New Roman" w:eastAsiaTheme="minorEastAsia" w:hAnsi="Times New Roman" w:cs="Times New Roman"/>
          <w:b/>
          <w:i/>
          <w:sz w:val="24"/>
          <w:szCs w:val="24"/>
          <w:lang w:val="bg-BG" w:eastAsia="bg-BG"/>
        </w:rPr>
      </w:pPr>
      <w:r w:rsidRPr="00B67667">
        <w:rPr>
          <w:rFonts w:ascii="Times New Roman" w:eastAsia="Verdana-Bold" w:hAnsi="Times New Roman" w:cs="Times New Roman"/>
          <w:sz w:val="24"/>
          <w:szCs w:val="24"/>
          <w:lang w:val="bg-BG" w:eastAsia="bg-BG"/>
        </w:rPr>
        <w:tab/>
      </w:r>
      <w:r w:rsidRPr="00B67667">
        <w:rPr>
          <w:rFonts w:ascii="Times New Roman" w:eastAsia="Batang" w:hAnsi="Times New Roman" w:cs="Times New Roman"/>
          <w:sz w:val="24"/>
          <w:szCs w:val="24"/>
          <w:lang w:val="bg-BG" w:eastAsia="bg-BG"/>
        </w:rPr>
        <w:t xml:space="preserve">С настоящото, Ви представяме нашето ценово предложение за изпълнение </w:t>
      </w:r>
      <w:r w:rsidRPr="00B67667">
        <w:rPr>
          <w:rFonts w:ascii="Times New Roman" w:eastAsiaTheme="minorEastAsia" w:hAnsi="Times New Roman" w:cs="Times New Roman"/>
          <w:sz w:val="24"/>
          <w:szCs w:val="24"/>
          <w:lang w:val="bg-BG" w:eastAsia="bg-BG"/>
        </w:rPr>
        <w:t xml:space="preserve">на </w:t>
      </w:r>
      <w:r w:rsidRPr="00B67667">
        <w:rPr>
          <w:rFonts w:ascii="Times New Roman" w:eastAsia="MS ??" w:hAnsi="Times New Roman" w:cs="Times New Roman"/>
          <w:sz w:val="24"/>
          <w:szCs w:val="24"/>
          <w:lang w:val="bg-BG" w:eastAsia="bg-BG"/>
        </w:rPr>
        <w:t>обществена поръчка по реда на Глава Осма „А“ с предмет</w:t>
      </w:r>
      <w:r w:rsidRPr="00B67667">
        <w:rPr>
          <w:rFonts w:ascii="Times New Roman" w:eastAsiaTheme="minorEastAsia" w:hAnsi="Times New Roman" w:cs="Times New Roman"/>
          <w:sz w:val="24"/>
          <w:szCs w:val="24"/>
          <w:lang w:val="bg-BG" w:eastAsia="bg-BG"/>
        </w:rPr>
        <w:t xml:space="preserve">: </w:t>
      </w:r>
      <w:r w:rsidR="00D071AB" w:rsidRPr="00D071AB">
        <w:rPr>
          <w:rFonts w:ascii="Times New Roman" w:eastAsiaTheme="minorEastAsia" w:hAnsi="Times New Roman" w:cs="Times New Roman"/>
          <w:sz w:val="24"/>
          <w:szCs w:val="24"/>
          <w:lang w:val="bg-BG" w:eastAsia="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sz w:val="24"/>
          <w:szCs w:val="24"/>
          <w:lang w:val="bg-BG" w:eastAsia="bg-BG"/>
        </w:rPr>
        <w:t xml:space="preserve">, </w:t>
      </w:r>
      <w:r w:rsidRPr="00B67667">
        <w:rPr>
          <w:rFonts w:ascii="Times New Roman" w:eastAsiaTheme="minorEastAsia" w:hAnsi="Times New Roman" w:cs="Times New Roman"/>
          <w:b/>
          <w:sz w:val="24"/>
          <w:szCs w:val="24"/>
          <w:lang w:val="bg-BG" w:eastAsia="bg-BG"/>
        </w:rPr>
        <w:t>за обособена позиция …..</w:t>
      </w:r>
    </w:p>
    <w:p w:rsidR="00B67667" w:rsidRPr="00B67667" w:rsidRDefault="00B67667" w:rsidP="00B67667">
      <w:pPr>
        <w:spacing w:after="0" w:line="312" w:lineRule="auto"/>
        <w:jc w:val="both"/>
        <w:rPr>
          <w:rFonts w:ascii="Times New Roman" w:eastAsia="Batang" w:hAnsi="Times New Roman" w:cs="Times New Roman"/>
          <w:bCs/>
          <w:sz w:val="24"/>
          <w:szCs w:val="24"/>
          <w:u w:val="single"/>
          <w:lang w:val="bg-BG" w:eastAsia="bg-BG"/>
        </w:rPr>
      </w:pPr>
    </w:p>
    <w:p w:rsidR="00B67667" w:rsidRPr="00B67667" w:rsidRDefault="00B67667" w:rsidP="00B67667">
      <w:pPr>
        <w:spacing w:after="0" w:line="312" w:lineRule="auto"/>
        <w:jc w:val="both"/>
        <w:rPr>
          <w:rFonts w:ascii="Times New Roman" w:eastAsia="Batang" w:hAnsi="Times New Roman" w:cs="Times New Roman"/>
          <w:b/>
          <w:bCs/>
          <w:sz w:val="24"/>
          <w:szCs w:val="24"/>
          <w:u w:val="single"/>
          <w:lang w:val="bg-BG" w:eastAsia="bg-BG"/>
        </w:rPr>
      </w:pPr>
      <w:r w:rsidRPr="00B67667">
        <w:rPr>
          <w:rFonts w:ascii="Times New Roman" w:eastAsia="Batang" w:hAnsi="Times New Roman" w:cs="Times New Roman"/>
          <w:b/>
          <w:bCs/>
          <w:sz w:val="24"/>
          <w:szCs w:val="24"/>
          <w:u w:val="single"/>
          <w:lang w:val="bg-BG" w:eastAsia="bg-BG"/>
        </w:rPr>
        <w:t xml:space="preserve">І. ЦЕНА </w:t>
      </w:r>
    </w:p>
    <w:p w:rsidR="00B67667" w:rsidRPr="00B67667" w:rsidRDefault="00B67667" w:rsidP="00B67667">
      <w:pPr>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spacing w:after="0" w:line="312" w:lineRule="auto"/>
        <w:ind w:firstLine="851"/>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както следва:</w:t>
      </w:r>
    </w:p>
    <w:p w:rsidR="00B67667" w:rsidRPr="00B67667" w:rsidRDefault="00B67667" w:rsidP="00B67667">
      <w:pPr>
        <w:tabs>
          <w:tab w:val="left" w:pos="0"/>
        </w:tabs>
        <w:spacing w:after="0" w:line="312" w:lineRule="auto"/>
        <w:jc w:val="both"/>
        <w:rPr>
          <w:rFonts w:ascii="Times New Roman" w:eastAsiaTheme="minorEastAsia" w:hAnsi="Times New Roman" w:cs="Times New Roman"/>
          <w:sz w:val="24"/>
          <w:szCs w:val="24"/>
          <w:lang w:val="bg-BG" w:eastAsia="bg-BG"/>
        </w:rPr>
      </w:pPr>
    </w:p>
    <w:p w:rsidR="00B67667" w:rsidRPr="00B67667" w:rsidRDefault="00B67667" w:rsidP="00B67667">
      <w:pPr>
        <w:tabs>
          <w:tab w:val="left" w:pos="0"/>
        </w:tabs>
        <w:spacing w:after="0" w:line="312" w:lineRule="auto"/>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sz w:val="24"/>
          <w:szCs w:val="24"/>
          <w:lang w:val="bg-BG" w:eastAsia="bg-BG"/>
        </w:rPr>
        <w:tab/>
      </w:r>
      <w:r w:rsidRPr="00B67667">
        <w:rPr>
          <w:rFonts w:ascii="Times New Roman" w:eastAsiaTheme="minorEastAsia" w:hAnsi="Times New Roman" w:cs="Times New Roman"/>
          <w:b/>
          <w:sz w:val="24"/>
          <w:szCs w:val="24"/>
          <w:u w:val="single"/>
          <w:lang w:val="bg-BG" w:eastAsia="bg-BG"/>
        </w:rPr>
        <w:t xml:space="preserve">Обособена позиция 1 </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p>
    <w:p w:rsidR="00B67667" w:rsidRPr="00B67667" w:rsidRDefault="00B67667" w:rsidP="00B67667">
      <w:pPr>
        <w:keepNext/>
        <w:spacing w:after="0" w:line="312" w:lineRule="auto"/>
        <w:jc w:val="center"/>
        <w:outlineLvl w:val="0"/>
        <w:rPr>
          <w:rFonts w:ascii="Times New Roman" w:eastAsiaTheme="minorEastAsia" w:hAnsi="Times New Roman" w:cs="Times New Roman"/>
          <w:b/>
          <w:bCs/>
          <w:i/>
          <w:iCs/>
          <w:position w:val="8"/>
          <w:sz w:val="24"/>
          <w:szCs w:val="24"/>
          <w:lang w:val="bg-BG" w:eastAsia="bg-BG"/>
        </w:rPr>
      </w:pPr>
      <w:r w:rsidRPr="00B67667">
        <w:rPr>
          <w:rFonts w:ascii="Times New Roman" w:eastAsiaTheme="minorEastAsia" w:hAnsi="Times New Roman" w:cs="Times New Roman"/>
          <w:b/>
          <w:bCs/>
          <w:position w:val="8"/>
          <w:sz w:val="24"/>
          <w:szCs w:val="24"/>
          <w:lang w:val="bg-BG" w:eastAsia="bg-BG"/>
        </w:rPr>
        <w:t>…………………………………………………………………………………………………..</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i/>
          <w:iCs/>
          <w:sz w:val="24"/>
          <w:szCs w:val="24"/>
          <w:lang w:val="bg-BG" w:eastAsia="bg-BG"/>
        </w:rPr>
        <w:t xml:space="preserve">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без  включен ДДС</w:t>
      </w:r>
    </w:p>
    <w:p w:rsidR="00B67667" w:rsidRPr="00B67667" w:rsidRDefault="00B67667" w:rsidP="00B67667">
      <w:pPr>
        <w:numPr>
          <w:ilvl w:val="12"/>
          <w:numId w:val="0"/>
        </w:numPr>
        <w:spacing w:after="0" w:line="312" w:lineRule="auto"/>
        <w:ind w:firstLine="720"/>
        <w:jc w:val="both"/>
        <w:rPr>
          <w:rFonts w:ascii="Times New Roman" w:eastAsiaTheme="minorEastAsia" w:hAnsi="Times New Roman" w:cs="Times New Roman"/>
          <w:sz w:val="24"/>
          <w:szCs w:val="24"/>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i/>
          <w:iCs/>
          <w:sz w:val="24"/>
          <w:szCs w:val="24"/>
          <w:lang w:val="bg-BG" w:eastAsia="bg-BG"/>
        </w:rPr>
      </w:pPr>
      <w:r w:rsidRPr="00B67667">
        <w:rPr>
          <w:rFonts w:ascii="Times New Roman" w:eastAsiaTheme="minorEastAsia" w:hAnsi="Times New Roman" w:cs="Times New Roman"/>
          <w:sz w:val="24"/>
          <w:szCs w:val="24"/>
          <w:lang w:val="bg-BG" w:eastAsia="bg-BG"/>
        </w:rPr>
        <w:t>или .......................................................................................................................................................</w:t>
      </w:r>
      <w:r w:rsidRPr="00B67667">
        <w:rPr>
          <w:rFonts w:ascii="Times New Roman" w:eastAsiaTheme="minorEastAsia" w:hAnsi="Times New Roman" w:cs="Times New Roman"/>
          <w:i/>
          <w:iCs/>
          <w:sz w:val="24"/>
          <w:szCs w:val="24"/>
          <w:lang w:val="bg-BG" w:eastAsia="bg-BG"/>
        </w:rPr>
        <w:t xml:space="preserve">                           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с включен ДДС</w:t>
      </w:r>
      <w:r w:rsidRPr="00B67667">
        <w:rPr>
          <w:rFonts w:ascii="Times New Roman" w:eastAsia="Batang" w:hAnsi="Times New Roman" w:cs="Times New Roman"/>
          <w:i/>
          <w:iCs/>
          <w:sz w:val="24"/>
          <w:szCs w:val="24"/>
          <w:lang w:val="bg-BG" w:eastAsia="bg-BG"/>
        </w:rPr>
        <w:tab/>
      </w:r>
    </w:p>
    <w:p w:rsidR="00B67667" w:rsidRP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 xml:space="preserve">Обособена позиция 2 </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p>
    <w:p w:rsidR="00B67667" w:rsidRPr="00B67667" w:rsidRDefault="00B67667" w:rsidP="00B67667">
      <w:pPr>
        <w:keepNext/>
        <w:spacing w:after="0" w:line="312" w:lineRule="auto"/>
        <w:jc w:val="center"/>
        <w:outlineLvl w:val="0"/>
        <w:rPr>
          <w:rFonts w:ascii="Times New Roman" w:eastAsiaTheme="minorEastAsia" w:hAnsi="Times New Roman" w:cs="Times New Roman"/>
          <w:b/>
          <w:bCs/>
          <w:i/>
          <w:iCs/>
          <w:position w:val="8"/>
          <w:sz w:val="24"/>
          <w:szCs w:val="24"/>
          <w:lang w:val="bg-BG" w:eastAsia="bg-BG"/>
        </w:rPr>
      </w:pPr>
      <w:r w:rsidRPr="00B67667">
        <w:rPr>
          <w:rFonts w:ascii="Times New Roman" w:eastAsiaTheme="minorEastAsia" w:hAnsi="Times New Roman" w:cs="Times New Roman"/>
          <w:b/>
          <w:bCs/>
          <w:position w:val="8"/>
          <w:sz w:val="24"/>
          <w:szCs w:val="24"/>
          <w:lang w:val="bg-BG" w:eastAsia="bg-BG"/>
        </w:rPr>
        <w:lastRenderedPageBreak/>
        <w:t>…………………………………………………………………………………………………..</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i/>
          <w:iCs/>
          <w:sz w:val="24"/>
          <w:szCs w:val="24"/>
          <w:lang w:val="bg-BG" w:eastAsia="bg-BG"/>
        </w:rPr>
        <w:t xml:space="preserve">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без  включен ДДС</w:t>
      </w:r>
    </w:p>
    <w:p w:rsidR="00B67667" w:rsidRPr="00B67667" w:rsidRDefault="00B67667" w:rsidP="00B67667">
      <w:pPr>
        <w:numPr>
          <w:ilvl w:val="12"/>
          <w:numId w:val="0"/>
        </w:numPr>
        <w:spacing w:after="0" w:line="312" w:lineRule="auto"/>
        <w:ind w:firstLine="720"/>
        <w:jc w:val="both"/>
        <w:rPr>
          <w:rFonts w:ascii="Times New Roman" w:eastAsiaTheme="minorEastAsia" w:hAnsi="Times New Roman" w:cs="Times New Roman"/>
          <w:sz w:val="24"/>
          <w:szCs w:val="24"/>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i/>
          <w:iCs/>
          <w:sz w:val="24"/>
          <w:szCs w:val="24"/>
          <w:lang w:val="bg-BG" w:eastAsia="bg-BG"/>
        </w:rPr>
      </w:pPr>
      <w:r w:rsidRPr="00B67667">
        <w:rPr>
          <w:rFonts w:ascii="Times New Roman" w:eastAsiaTheme="minorEastAsia" w:hAnsi="Times New Roman" w:cs="Times New Roman"/>
          <w:sz w:val="24"/>
          <w:szCs w:val="24"/>
          <w:lang w:val="bg-BG" w:eastAsia="bg-BG"/>
        </w:rPr>
        <w:t>или .......................................................................................................................................................</w:t>
      </w:r>
      <w:r w:rsidRPr="00B67667">
        <w:rPr>
          <w:rFonts w:ascii="Times New Roman" w:eastAsiaTheme="minorEastAsia" w:hAnsi="Times New Roman" w:cs="Times New Roman"/>
          <w:i/>
          <w:iCs/>
          <w:sz w:val="24"/>
          <w:szCs w:val="24"/>
          <w:lang w:val="bg-BG" w:eastAsia="bg-BG"/>
        </w:rPr>
        <w:t xml:space="preserve">                           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с включен ДДС</w:t>
      </w:r>
      <w:r w:rsidRPr="00B67667">
        <w:rPr>
          <w:rFonts w:ascii="Times New Roman" w:eastAsia="Batang" w:hAnsi="Times New Roman" w:cs="Times New Roman"/>
          <w:i/>
          <w:iCs/>
          <w:sz w:val="24"/>
          <w:szCs w:val="24"/>
          <w:lang w:val="bg-BG" w:eastAsia="bg-BG"/>
        </w:rPr>
        <w:tab/>
      </w:r>
    </w:p>
    <w:p w:rsidR="00B67667" w:rsidRP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 xml:space="preserve">Обособена позиция 3 </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p>
    <w:p w:rsidR="00B67667" w:rsidRPr="00B67667" w:rsidRDefault="00B67667" w:rsidP="00B67667">
      <w:pPr>
        <w:keepNext/>
        <w:spacing w:after="0" w:line="312" w:lineRule="auto"/>
        <w:jc w:val="center"/>
        <w:outlineLvl w:val="0"/>
        <w:rPr>
          <w:rFonts w:ascii="Times New Roman" w:eastAsiaTheme="minorEastAsia" w:hAnsi="Times New Roman" w:cs="Times New Roman"/>
          <w:b/>
          <w:bCs/>
          <w:i/>
          <w:iCs/>
          <w:position w:val="8"/>
          <w:sz w:val="24"/>
          <w:szCs w:val="24"/>
          <w:lang w:val="bg-BG" w:eastAsia="bg-BG"/>
        </w:rPr>
      </w:pPr>
      <w:r w:rsidRPr="00B67667">
        <w:rPr>
          <w:rFonts w:ascii="Times New Roman" w:eastAsiaTheme="minorEastAsia" w:hAnsi="Times New Roman" w:cs="Times New Roman"/>
          <w:b/>
          <w:bCs/>
          <w:position w:val="8"/>
          <w:sz w:val="24"/>
          <w:szCs w:val="24"/>
          <w:lang w:val="bg-BG" w:eastAsia="bg-BG"/>
        </w:rPr>
        <w:t>…………………………………………………………………………………………………..</w:t>
      </w:r>
    </w:p>
    <w:p w:rsidR="00B67667" w:rsidRPr="00B67667" w:rsidRDefault="00B67667" w:rsidP="00B67667">
      <w:pPr>
        <w:spacing w:after="0" w:line="312" w:lineRule="auto"/>
        <w:ind w:firstLine="720"/>
        <w:jc w:val="center"/>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i/>
          <w:iCs/>
          <w:sz w:val="24"/>
          <w:szCs w:val="24"/>
          <w:lang w:val="bg-BG" w:eastAsia="bg-BG"/>
        </w:rPr>
        <w:t xml:space="preserve">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без  включен ДДС</w:t>
      </w:r>
    </w:p>
    <w:p w:rsidR="00B67667" w:rsidRPr="00B67667" w:rsidRDefault="00B67667" w:rsidP="00B67667">
      <w:pPr>
        <w:numPr>
          <w:ilvl w:val="12"/>
          <w:numId w:val="0"/>
        </w:numPr>
        <w:spacing w:after="0" w:line="312" w:lineRule="auto"/>
        <w:ind w:firstLine="720"/>
        <w:jc w:val="both"/>
        <w:rPr>
          <w:rFonts w:ascii="Times New Roman" w:eastAsiaTheme="minorEastAsia" w:hAnsi="Times New Roman" w:cs="Times New Roman"/>
          <w:sz w:val="24"/>
          <w:szCs w:val="24"/>
          <w:lang w:val="bg-BG" w:eastAsia="bg-BG"/>
        </w:rPr>
      </w:pPr>
    </w:p>
    <w:p w:rsidR="00B67667" w:rsidRPr="00B67667" w:rsidRDefault="00B67667" w:rsidP="00B67667">
      <w:pPr>
        <w:tabs>
          <w:tab w:val="left" w:pos="0"/>
        </w:tabs>
        <w:spacing w:after="0" w:line="312" w:lineRule="auto"/>
        <w:jc w:val="center"/>
        <w:rPr>
          <w:rFonts w:ascii="Times New Roman" w:eastAsia="Batang" w:hAnsi="Times New Roman" w:cs="Times New Roman"/>
          <w:i/>
          <w:iCs/>
          <w:sz w:val="24"/>
          <w:szCs w:val="24"/>
          <w:lang w:val="bg-BG" w:eastAsia="bg-BG"/>
        </w:rPr>
      </w:pPr>
      <w:r w:rsidRPr="00B67667">
        <w:rPr>
          <w:rFonts w:ascii="Times New Roman" w:eastAsiaTheme="minorEastAsia" w:hAnsi="Times New Roman" w:cs="Times New Roman"/>
          <w:sz w:val="24"/>
          <w:szCs w:val="24"/>
          <w:lang w:val="bg-BG" w:eastAsia="bg-BG"/>
        </w:rPr>
        <w:t>или ......................................................................................................................................................</w:t>
      </w:r>
      <w:r w:rsidRPr="00B67667">
        <w:rPr>
          <w:rFonts w:ascii="Times New Roman" w:eastAsiaTheme="minorEastAsia" w:hAnsi="Times New Roman" w:cs="Times New Roman"/>
          <w:i/>
          <w:iCs/>
          <w:sz w:val="24"/>
          <w:szCs w:val="24"/>
          <w:lang w:val="bg-BG" w:eastAsia="bg-BG"/>
        </w:rPr>
        <w:t xml:space="preserve">                           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с включен ДДС</w:t>
      </w:r>
    </w:p>
    <w:p w:rsid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D071AB" w:rsidRPr="00B67667" w:rsidRDefault="00D071AB" w:rsidP="00D071AB">
      <w:pPr>
        <w:tabs>
          <w:tab w:val="left" w:pos="0"/>
        </w:tabs>
        <w:spacing w:after="0" w:line="312" w:lineRule="auto"/>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 xml:space="preserve">Обособена позиция </w:t>
      </w:r>
      <w:r>
        <w:rPr>
          <w:rFonts w:ascii="Times New Roman" w:eastAsiaTheme="minorEastAsia" w:hAnsi="Times New Roman" w:cs="Times New Roman"/>
          <w:b/>
          <w:sz w:val="24"/>
          <w:szCs w:val="24"/>
          <w:u w:val="single"/>
          <w:lang w:val="bg-BG" w:eastAsia="bg-BG"/>
        </w:rPr>
        <w:t>4</w:t>
      </w:r>
      <w:r w:rsidRPr="00B67667">
        <w:rPr>
          <w:rFonts w:ascii="Times New Roman" w:eastAsiaTheme="minorEastAsia" w:hAnsi="Times New Roman" w:cs="Times New Roman"/>
          <w:b/>
          <w:sz w:val="24"/>
          <w:szCs w:val="24"/>
          <w:u w:val="single"/>
          <w:lang w:val="bg-BG" w:eastAsia="bg-BG"/>
        </w:rPr>
        <w:t xml:space="preserve"> </w:t>
      </w:r>
    </w:p>
    <w:p w:rsidR="00D071AB" w:rsidRPr="00B67667" w:rsidRDefault="00D071AB" w:rsidP="00D071AB">
      <w:pPr>
        <w:spacing w:after="0" w:line="312" w:lineRule="auto"/>
        <w:ind w:firstLine="720"/>
        <w:jc w:val="center"/>
        <w:rPr>
          <w:rFonts w:ascii="Times New Roman" w:eastAsiaTheme="minorEastAsia" w:hAnsi="Times New Roman" w:cs="Times New Roman"/>
          <w:sz w:val="24"/>
          <w:szCs w:val="24"/>
          <w:lang w:val="bg-BG" w:eastAsia="bg-BG"/>
        </w:rPr>
      </w:pPr>
    </w:p>
    <w:p w:rsidR="00D071AB" w:rsidRPr="00B67667" w:rsidRDefault="00D071AB" w:rsidP="00D071AB">
      <w:pPr>
        <w:keepNext/>
        <w:spacing w:after="0" w:line="312" w:lineRule="auto"/>
        <w:jc w:val="center"/>
        <w:outlineLvl w:val="0"/>
        <w:rPr>
          <w:rFonts w:ascii="Times New Roman" w:eastAsiaTheme="minorEastAsia" w:hAnsi="Times New Roman" w:cs="Times New Roman"/>
          <w:b/>
          <w:bCs/>
          <w:i/>
          <w:iCs/>
          <w:position w:val="8"/>
          <w:sz w:val="24"/>
          <w:szCs w:val="24"/>
          <w:lang w:val="bg-BG" w:eastAsia="bg-BG"/>
        </w:rPr>
      </w:pPr>
      <w:r w:rsidRPr="00B67667">
        <w:rPr>
          <w:rFonts w:ascii="Times New Roman" w:eastAsiaTheme="minorEastAsia" w:hAnsi="Times New Roman" w:cs="Times New Roman"/>
          <w:b/>
          <w:bCs/>
          <w:position w:val="8"/>
          <w:sz w:val="24"/>
          <w:szCs w:val="24"/>
          <w:lang w:val="bg-BG" w:eastAsia="bg-BG"/>
        </w:rPr>
        <w:t>…………………………………………………………………………………………………..</w:t>
      </w:r>
    </w:p>
    <w:p w:rsidR="00D071AB" w:rsidRPr="00B67667" w:rsidRDefault="00D071AB" w:rsidP="00D071AB">
      <w:pPr>
        <w:spacing w:after="0" w:line="312" w:lineRule="auto"/>
        <w:ind w:firstLine="720"/>
        <w:jc w:val="center"/>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i/>
          <w:iCs/>
          <w:sz w:val="24"/>
          <w:szCs w:val="24"/>
          <w:lang w:val="bg-BG" w:eastAsia="bg-BG"/>
        </w:rPr>
        <w:t xml:space="preserve">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без  включен ДДС</w:t>
      </w:r>
    </w:p>
    <w:p w:rsidR="00D071AB" w:rsidRPr="00B67667" w:rsidRDefault="00D071AB" w:rsidP="00D071AB">
      <w:pPr>
        <w:numPr>
          <w:ilvl w:val="12"/>
          <w:numId w:val="0"/>
        </w:numPr>
        <w:spacing w:after="0" w:line="312" w:lineRule="auto"/>
        <w:ind w:firstLine="720"/>
        <w:jc w:val="both"/>
        <w:rPr>
          <w:rFonts w:ascii="Times New Roman" w:eastAsiaTheme="minorEastAsia" w:hAnsi="Times New Roman" w:cs="Times New Roman"/>
          <w:sz w:val="24"/>
          <w:szCs w:val="24"/>
          <w:lang w:val="bg-BG" w:eastAsia="bg-BG"/>
        </w:rPr>
      </w:pPr>
    </w:p>
    <w:p w:rsidR="00D071AB" w:rsidRPr="00B67667" w:rsidRDefault="00D071AB" w:rsidP="00D071AB">
      <w:pPr>
        <w:tabs>
          <w:tab w:val="left" w:pos="0"/>
        </w:tabs>
        <w:spacing w:after="0" w:line="312" w:lineRule="auto"/>
        <w:jc w:val="center"/>
        <w:rPr>
          <w:rFonts w:ascii="Times New Roman" w:eastAsia="Batang" w:hAnsi="Times New Roman" w:cs="Times New Roman"/>
          <w:i/>
          <w:iCs/>
          <w:sz w:val="24"/>
          <w:szCs w:val="24"/>
          <w:lang w:val="bg-BG" w:eastAsia="bg-BG"/>
        </w:rPr>
      </w:pPr>
      <w:r w:rsidRPr="00B67667">
        <w:rPr>
          <w:rFonts w:ascii="Times New Roman" w:eastAsiaTheme="minorEastAsia" w:hAnsi="Times New Roman" w:cs="Times New Roman"/>
          <w:sz w:val="24"/>
          <w:szCs w:val="24"/>
          <w:lang w:val="bg-BG" w:eastAsia="bg-BG"/>
        </w:rPr>
        <w:t>или ......................................................................................................................................................</w:t>
      </w:r>
      <w:r w:rsidRPr="00B67667">
        <w:rPr>
          <w:rFonts w:ascii="Times New Roman" w:eastAsiaTheme="minorEastAsia" w:hAnsi="Times New Roman" w:cs="Times New Roman"/>
          <w:i/>
          <w:iCs/>
          <w:sz w:val="24"/>
          <w:szCs w:val="24"/>
          <w:lang w:val="bg-BG" w:eastAsia="bg-BG"/>
        </w:rPr>
        <w:t xml:space="preserve">                           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с включен ДДС</w:t>
      </w:r>
    </w:p>
    <w:p w:rsidR="00D071AB" w:rsidRPr="00B67667" w:rsidRDefault="00D071AB"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D071AB" w:rsidRPr="00B67667" w:rsidRDefault="00D071AB" w:rsidP="00D071AB">
      <w:pPr>
        <w:tabs>
          <w:tab w:val="left" w:pos="0"/>
        </w:tabs>
        <w:spacing w:after="0" w:line="312" w:lineRule="auto"/>
        <w:jc w:val="both"/>
        <w:rPr>
          <w:rFonts w:ascii="Times New Roman" w:eastAsiaTheme="minorEastAsia" w:hAnsi="Times New Roman" w:cs="Times New Roman"/>
          <w:b/>
          <w:sz w:val="24"/>
          <w:szCs w:val="24"/>
          <w:u w:val="single"/>
          <w:lang w:val="bg-BG" w:eastAsia="bg-BG"/>
        </w:rPr>
      </w:pPr>
      <w:r w:rsidRPr="00B67667">
        <w:rPr>
          <w:rFonts w:ascii="Times New Roman" w:eastAsiaTheme="minorEastAsia" w:hAnsi="Times New Roman" w:cs="Times New Roman"/>
          <w:b/>
          <w:sz w:val="24"/>
          <w:szCs w:val="24"/>
          <w:u w:val="single"/>
          <w:lang w:val="bg-BG" w:eastAsia="bg-BG"/>
        </w:rPr>
        <w:t xml:space="preserve">Обособена позиция </w:t>
      </w:r>
      <w:r>
        <w:rPr>
          <w:rFonts w:ascii="Times New Roman" w:eastAsiaTheme="minorEastAsia" w:hAnsi="Times New Roman" w:cs="Times New Roman"/>
          <w:b/>
          <w:sz w:val="24"/>
          <w:szCs w:val="24"/>
          <w:u w:val="single"/>
          <w:lang w:val="bg-BG" w:eastAsia="bg-BG"/>
        </w:rPr>
        <w:t>5</w:t>
      </w:r>
      <w:r w:rsidRPr="00B67667">
        <w:rPr>
          <w:rFonts w:ascii="Times New Roman" w:eastAsiaTheme="minorEastAsia" w:hAnsi="Times New Roman" w:cs="Times New Roman"/>
          <w:b/>
          <w:sz w:val="24"/>
          <w:szCs w:val="24"/>
          <w:u w:val="single"/>
          <w:lang w:val="bg-BG" w:eastAsia="bg-BG"/>
        </w:rPr>
        <w:t xml:space="preserve"> </w:t>
      </w:r>
    </w:p>
    <w:p w:rsidR="00D071AB" w:rsidRPr="00B67667" w:rsidRDefault="00D071AB" w:rsidP="00D071AB">
      <w:pPr>
        <w:spacing w:after="0" w:line="312" w:lineRule="auto"/>
        <w:ind w:firstLine="720"/>
        <w:jc w:val="center"/>
        <w:rPr>
          <w:rFonts w:ascii="Times New Roman" w:eastAsiaTheme="minorEastAsia" w:hAnsi="Times New Roman" w:cs="Times New Roman"/>
          <w:sz w:val="24"/>
          <w:szCs w:val="24"/>
          <w:lang w:val="bg-BG" w:eastAsia="bg-BG"/>
        </w:rPr>
      </w:pPr>
    </w:p>
    <w:p w:rsidR="00D071AB" w:rsidRPr="00B67667" w:rsidRDefault="00D071AB" w:rsidP="00D071AB">
      <w:pPr>
        <w:keepNext/>
        <w:spacing w:after="0" w:line="312" w:lineRule="auto"/>
        <w:jc w:val="center"/>
        <w:outlineLvl w:val="0"/>
        <w:rPr>
          <w:rFonts w:ascii="Times New Roman" w:eastAsiaTheme="minorEastAsia" w:hAnsi="Times New Roman" w:cs="Times New Roman"/>
          <w:b/>
          <w:bCs/>
          <w:i/>
          <w:iCs/>
          <w:position w:val="8"/>
          <w:sz w:val="24"/>
          <w:szCs w:val="24"/>
          <w:lang w:val="bg-BG" w:eastAsia="bg-BG"/>
        </w:rPr>
      </w:pPr>
      <w:r w:rsidRPr="00B67667">
        <w:rPr>
          <w:rFonts w:ascii="Times New Roman" w:eastAsiaTheme="minorEastAsia" w:hAnsi="Times New Roman" w:cs="Times New Roman"/>
          <w:b/>
          <w:bCs/>
          <w:position w:val="8"/>
          <w:sz w:val="24"/>
          <w:szCs w:val="24"/>
          <w:lang w:val="bg-BG" w:eastAsia="bg-BG"/>
        </w:rPr>
        <w:t>…………………………………………………………………………………………………..</w:t>
      </w:r>
    </w:p>
    <w:p w:rsidR="00D071AB" w:rsidRPr="00B67667" w:rsidRDefault="00D071AB" w:rsidP="00D071AB">
      <w:pPr>
        <w:spacing w:after="0" w:line="312" w:lineRule="auto"/>
        <w:ind w:firstLine="720"/>
        <w:jc w:val="center"/>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i/>
          <w:iCs/>
          <w:sz w:val="24"/>
          <w:szCs w:val="24"/>
          <w:lang w:val="bg-BG" w:eastAsia="bg-BG"/>
        </w:rPr>
        <w:t xml:space="preserve">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без  включен ДДС</w:t>
      </w:r>
    </w:p>
    <w:p w:rsidR="00D071AB" w:rsidRPr="00B67667" w:rsidRDefault="00D071AB" w:rsidP="00D071AB">
      <w:pPr>
        <w:numPr>
          <w:ilvl w:val="12"/>
          <w:numId w:val="0"/>
        </w:numPr>
        <w:spacing w:after="0" w:line="312" w:lineRule="auto"/>
        <w:ind w:firstLine="720"/>
        <w:jc w:val="both"/>
        <w:rPr>
          <w:rFonts w:ascii="Times New Roman" w:eastAsiaTheme="minorEastAsia" w:hAnsi="Times New Roman" w:cs="Times New Roman"/>
          <w:sz w:val="24"/>
          <w:szCs w:val="24"/>
          <w:lang w:val="bg-BG" w:eastAsia="bg-BG"/>
        </w:rPr>
      </w:pPr>
    </w:p>
    <w:p w:rsidR="00D071AB" w:rsidRPr="00B67667" w:rsidRDefault="00D071AB" w:rsidP="00D071AB">
      <w:pPr>
        <w:tabs>
          <w:tab w:val="left" w:pos="0"/>
        </w:tabs>
        <w:spacing w:after="0" w:line="312" w:lineRule="auto"/>
        <w:jc w:val="center"/>
        <w:rPr>
          <w:rFonts w:ascii="Times New Roman" w:eastAsia="Batang" w:hAnsi="Times New Roman" w:cs="Times New Roman"/>
          <w:i/>
          <w:iCs/>
          <w:sz w:val="24"/>
          <w:szCs w:val="24"/>
          <w:lang w:val="bg-BG" w:eastAsia="bg-BG"/>
        </w:rPr>
      </w:pPr>
      <w:r w:rsidRPr="00B67667">
        <w:rPr>
          <w:rFonts w:ascii="Times New Roman" w:eastAsiaTheme="minorEastAsia" w:hAnsi="Times New Roman" w:cs="Times New Roman"/>
          <w:sz w:val="24"/>
          <w:szCs w:val="24"/>
          <w:lang w:val="bg-BG" w:eastAsia="bg-BG"/>
        </w:rPr>
        <w:t>или ......................................................................................................................................................</w:t>
      </w:r>
      <w:r w:rsidRPr="00B67667">
        <w:rPr>
          <w:rFonts w:ascii="Times New Roman" w:eastAsiaTheme="minorEastAsia" w:hAnsi="Times New Roman" w:cs="Times New Roman"/>
          <w:i/>
          <w:iCs/>
          <w:sz w:val="24"/>
          <w:szCs w:val="24"/>
          <w:lang w:val="bg-BG" w:eastAsia="bg-BG"/>
        </w:rPr>
        <w:t xml:space="preserve">                           посочва се </w:t>
      </w:r>
      <w:proofErr w:type="spellStart"/>
      <w:r w:rsidRPr="00B67667">
        <w:rPr>
          <w:rFonts w:ascii="Times New Roman" w:eastAsiaTheme="minorEastAsia" w:hAnsi="Times New Roman" w:cs="Times New Roman"/>
          <w:i/>
          <w:iCs/>
          <w:sz w:val="24"/>
          <w:szCs w:val="24"/>
          <w:lang w:val="bg-BG" w:eastAsia="bg-BG"/>
        </w:rPr>
        <w:t>цифром</w:t>
      </w:r>
      <w:proofErr w:type="spellEnd"/>
      <w:r w:rsidRPr="00B67667">
        <w:rPr>
          <w:rFonts w:ascii="Times New Roman" w:eastAsiaTheme="minorEastAsia" w:hAnsi="Times New Roman" w:cs="Times New Roman"/>
          <w:i/>
          <w:iCs/>
          <w:sz w:val="24"/>
          <w:szCs w:val="24"/>
          <w:lang w:val="bg-BG" w:eastAsia="bg-BG"/>
        </w:rPr>
        <w:t xml:space="preserve"> и словом стойността в лева с включен ДДС</w:t>
      </w:r>
    </w:p>
    <w:p w:rsidR="00B67667" w:rsidRDefault="00B67667"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D071AB" w:rsidRDefault="00D071AB"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D071AB" w:rsidRDefault="00D071AB"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D071AB" w:rsidRPr="00B67667" w:rsidRDefault="00D071AB" w:rsidP="00B67667">
      <w:pPr>
        <w:tabs>
          <w:tab w:val="left" w:pos="0"/>
        </w:tabs>
        <w:spacing w:after="0" w:line="312" w:lineRule="auto"/>
        <w:jc w:val="both"/>
        <w:rPr>
          <w:rFonts w:ascii="Times New Roman" w:eastAsia="Batang" w:hAnsi="Times New Roman" w:cs="Times New Roman"/>
          <w:b/>
          <w:bCs/>
          <w:sz w:val="24"/>
          <w:szCs w:val="24"/>
          <w:u w:val="single"/>
          <w:lang w:val="bg-BG" w:eastAsia="bg-BG"/>
        </w:rPr>
      </w:pPr>
    </w:p>
    <w:p w:rsidR="00B67667" w:rsidRPr="00B67667" w:rsidRDefault="00B67667" w:rsidP="00B67667">
      <w:pPr>
        <w:tabs>
          <w:tab w:val="left" w:pos="0"/>
        </w:tabs>
        <w:spacing w:after="0" w:line="312" w:lineRule="auto"/>
        <w:jc w:val="both"/>
        <w:rPr>
          <w:rFonts w:ascii="Times New Roman" w:eastAsia="Batang" w:hAnsi="Times New Roman" w:cs="Times New Roman"/>
          <w:i/>
          <w:iCs/>
          <w:sz w:val="24"/>
          <w:szCs w:val="24"/>
          <w:u w:val="single"/>
          <w:lang w:val="bg-BG" w:eastAsia="bg-BG"/>
        </w:rPr>
      </w:pPr>
      <w:r w:rsidRPr="00B67667">
        <w:rPr>
          <w:rFonts w:ascii="Times New Roman" w:eastAsia="Batang" w:hAnsi="Times New Roman" w:cs="Times New Roman"/>
          <w:b/>
          <w:bCs/>
          <w:sz w:val="24"/>
          <w:szCs w:val="24"/>
          <w:u w:val="single"/>
          <w:lang w:val="bg-BG" w:eastAsia="bg-BG"/>
        </w:rPr>
        <w:lastRenderedPageBreak/>
        <w:t>ІІ. НАЧИН НА ПЛАЩАНЕ</w:t>
      </w: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Приемаме начинът на плащане, предложен от Възложителя в проекта на договор.</w:t>
      </w:r>
    </w:p>
    <w:p w:rsidR="00B67667" w:rsidRPr="00B67667" w:rsidRDefault="00B67667" w:rsidP="00B67667">
      <w:pPr>
        <w:tabs>
          <w:tab w:val="left" w:pos="0"/>
        </w:tabs>
        <w:spacing w:after="0" w:line="312" w:lineRule="auto"/>
        <w:rPr>
          <w:rFonts w:ascii="Times New Roman" w:eastAsia="Batang" w:hAnsi="Times New Roman" w:cs="Times New Roman"/>
          <w:b/>
          <w:bCs/>
          <w:i/>
          <w:iCs/>
          <w:sz w:val="24"/>
          <w:szCs w:val="24"/>
          <w:lang w:val="bg-BG" w:eastAsia="bg-BG"/>
        </w:rPr>
      </w:pPr>
    </w:p>
    <w:p w:rsidR="00B67667" w:rsidRPr="00B67667" w:rsidRDefault="00B67667" w:rsidP="00B67667">
      <w:pPr>
        <w:spacing w:after="0" w:line="312" w:lineRule="auto"/>
        <w:rPr>
          <w:rFonts w:ascii="Times New Roman" w:eastAsia="Batang" w:hAnsi="Times New Roman" w:cs="Times New Roman"/>
          <w:sz w:val="24"/>
          <w:szCs w:val="24"/>
          <w:lang w:val="bg-BG" w:eastAsia="bg-BG"/>
        </w:rPr>
      </w:pPr>
    </w:p>
    <w:p w:rsidR="00B67667" w:rsidRPr="00B67667" w:rsidRDefault="00B67667" w:rsidP="00B67667">
      <w:pPr>
        <w:spacing w:after="0" w:line="312" w:lineRule="auto"/>
        <w:rPr>
          <w:rFonts w:ascii="Times New Roman" w:eastAsia="Batang" w:hAnsi="Times New Roman" w:cs="Times New Roman"/>
          <w:sz w:val="24"/>
          <w:szCs w:val="24"/>
          <w:lang w:val="bg-BG" w:eastAsia="bg-BG"/>
        </w:rPr>
      </w:pPr>
    </w:p>
    <w:p w:rsidR="00B67667" w:rsidRPr="00B67667" w:rsidRDefault="00B67667" w:rsidP="00B67667">
      <w:pPr>
        <w:spacing w:after="0" w:line="312" w:lineRule="auto"/>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lang w:val="bg-BG" w:eastAsia="bg-BG"/>
        </w:rPr>
        <w:t xml:space="preserve">Дата: _________________ г. </w:t>
      </w:r>
      <w:r w:rsidRPr="00B67667">
        <w:rPr>
          <w:rFonts w:ascii="Times New Roman" w:eastAsia="Batang" w:hAnsi="Times New Roman" w:cs="Times New Roman"/>
          <w:sz w:val="24"/>
          <w:szCs w:val="24"/>
          <w:lang w:val="bg-BG" w:eastAsia="bg-BG"/>
        </w:rPr>
        <w:tab/>
      </w:r>
      <w:r w:rsidRPr="00B67667">
        <w:rPr>
          <w:rFonts w:ascii="Times New Roman" w:eastAsia="Batang" w:hAnsi="Times New Roman" w:cs="Times New Roman"/>
          <w:sz w:val="24"/>
          <w:szCs w:val="24"/>
          <w:lang w:val="bg-BG" w:eastAsia="bg-BG"/>
        </w:rPr>
        <w:tab/>
      </w:r>
      <w:r w:rsidRPr="00B67667">
        <w:rPr>
          <w:rFonts w:ascii="Times New Roman" w:eastAsia="Batang" w:hAnsi="Times New Roman" w:cs="Times New Roman"/>
          <w:sz w:val="24"/>
          <w:szCs w:val="24"/>
          <w:lang w:val="bg-BG" w:eastAsia="bg-BG"/>
        </w:rPr>
        <w:tab/>
        <w:t xml:space="preserve">Подпис и печат: </w:t>
      </w:r>
    </w:p>
    <w:p w:rsidR="00B67667" w:rsidRPr="00B67667" w:rsidRDefault="00B67667" w:rsidP="00B67667">
      <w:pPr>
        <w:spacing w:after="0" w:line="312" w:lineRule="auto"/>
        <w:jc w:val="both"/>
        <w:rPr>
          <w:rFonts w:ascii="Times New Roman" w:eastAsia="Batang" w:hAnsi="Times New Roman" w:cs="Times New Roman"/>
          <w:sz w:val="24"/>
          <w:szCs w:val="24"/>
          <w:u w:val="single"/>
          <w:lang w:val="bg-BG" w:eastAsia="bg-BG"/>
        </w:rPr>
      </w:pPr>
    </w:p>
    <w:p w:rsidR="00B67667" w:rsidRPr="00B67667" w:rsidRDefault="00B67667" w:rsidP="00B67667">
      <w:pPr>
        <w:spacing w:after="0" w:line="312" w:lineRule="auto"/>
        <w:jc w:val="both"/>
        <w:rPr>
          <w:rFonts w:ascii="Times New Roman" w:eastAsia="Batang" w:hAnsi="Times New Roman" w:cs="Times New Roman"/>
          <w:sz w:val="24"/>
          <w:szCs w:val="24"/>
          <w:u w:val="single"/>
          <w:lang w:val="bg-BG" w:eastAsia="bg-BG"/>
        </w:rPr>
      </w:pPr>
    </w:p>
    <w:p w:rsidR="00B67667" w:rsidRPr="00B67667" w:rsidRDefault="00B67667" w:rsidP="00B67667">
      <w:pPr>
        <w:spacing w:after="0" w:line="312" w:lineRule="auto"/>
        <w:jc w:val="both"/>
        <w:rPr>
          <w:rFonts w:ascii="Times New Roman" w:eastAsia="Batang" w:hAnsi="Times New Roman" w:cs="Times New Roman"/>
          <w:sz w:val="24"/>
          <w:szCs w:val="24"/>
          <w:lang w:val="bg-BG" w:eastAsia="bg-BG"/>
        </w:rPr>
      </w:pPr>
      <w:r w:rsidRPr="00B67667">
        <w:rPr>
          <w:rFonts w:ascii="Times New Roman" w:eastAsia="Batang" w:hAnsi="Times New Roman" w:cs="Times New Roman"/>
          <w:sz w:val="24"/>
          <w:szCs w:val="24"/>
          <w:u w:val="single"/>
          <w:lang w:val="bg-BG" w:eastAsia="bg-BG"/>
        </w:rPr>
        <w:t>Забележка:</w:t>
      </w:r>
      <w:r w:rsidRPr="00B67667">
        <w:rPr>
          <w:rFonts w:ascii="Times New Roman" w:eastAsia="Batang"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B67667" w:rsidRPr="00B67667" w:rsidRDefault="00B67667" w:rsidP="00B67667">
      <w:pPr>
        <w:spacing w:after="0" w:line="312" w:lineRule="auto"/>
        <w:rPr>
          <w:rFonts w:ascii="Times New Roman" w:eastAsiaTheme="minorEastAsia" w:hAnsi="Times New Roman" w:cs="Times New Roman"/>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D071AB" w:rsidRDefault="00D071AB"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p>
    <w:p w:rsidR="00B67667" w:rsidRPr="00B67667" w:rsidRDefault="00B67667" w:rsidP="00B67667">
      <w:pPr>
        <w:numPr>
          <w:ilvl w:val="12"/>
          <w:numId w:val="0"/>
        </w:numPr>
        <w:spacing w:after="0" w:line="312" w:lineRule="auto"/>
        <w:jc w:val="right"/>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sz w:val="24"/>
          <w:szCs w:val="24"/>
          <w:lang w:val="bg-BG" w:eastAsia="bg-BG"/>
        </w:rPr>
        <w:t>ПРОЕКТ НА ДОГОВОР</w:t>
      </w:r>
    </w:p>
    <w:p w:rsidR="00B67667" w:rsidRPr="00B67667" w:rsidRDefault="00B67667" w:rsidP="00B67667">
      <w:pPr>
        <w:widowControl w:val="0"/>
        <w:tabs>
          <w:tab w:val="left" w:pos="-720"/>
          <w:tab w:val="left" w:pos="708"/>
        </w:tabs>
        <w:suppressAutoHyphens/>
        <w:spacing w:after="0" w:line="312" w:lineRule="auto"/>
        <w:ind w:firstLine="288"/>
        <w:jc w:val="center"/>
        <w:rPr>
          <w:rFonts w:ascii="Times New Roman" w:eastAsia="Times New Roman" w:hAnsi="Times New Roman" w:cs="Times New Roman"/>
          <w:b/>
          <w:sz w:val="24"/>
          <w:szCs w:val="24"/>
          <w:lang w:val="bg-BG"/>
        </w:rPr>
      </w:pPr>
      <w:r w:rsidRPr="00B67667">
        <w:rPr>
          <w:rFonts w:ascii="Times New Roman" w:eastAsia="Times New Roman" w:hAnsi="Times New Roman" w:cs="Times New Roman"/>
          <w:b/>
          <w:sz w:val="24"/>
          <w:szCs w:val="24"/>
          <w:lang w:val="bg-BG"/>
        </w:rPr>
        <w:t>ДОГОВОР</w:t>
      </w:r>
    </w:p>
    <w:p w:rsidR="00B67667" w:rsidRPr="00B67667" w:rsidRDefault="00B67667" w:rsidP="00B67667">
      <w:pPr>
        <w:spacing w:after="0" w:line="312" w:lineRule="auto"/>
        <w:ind w:right="-471"/>
        <w:jc w:val="center"/>
        <w:rPr>
          <w:rFonts w:ascii="Times New Roman" w:eastAsiaTheme="minorEastAsia" w:hAnsi="Times New Roman" w:cs="Times New Roman"/>
          <w:b/>
          <w:sz w:val="24"/>
          <w:szCs w:val="24"/>
          <w:lang w:val="bg-BG" w:eastAsia="bg-BG"/>
        </w:rPr>
      </w:pPr>
      <w:r w:rsidRPr="00B67667">
        <w:rPr>
          <w:rFonts w:ascii="Times New Roman" w:eastAsiaTheme="minorEastAsia" w:hAnsi="Times New Roman" w:cs="Times New Roman"/>
          <w:b/>
          <w:color w:val="000000"/>
          <w:sz w:val="24"/>
          <w:szCs w:val="24"/>
          <w:lang w:val="bg-BG" w:eastAsia="bg-BG"/>
        </w:rPr>
        <w:t>№</w:t>
      </w:r>
      <w:r w:rsidRPr="00B67667">
        <w:rPr>
          <w:rFonts w:ascii="Times New Roman" w:eastAsiaTheme="minorEastAsia" w:hAnsi="Times New Roman" w:cs="Times New Roman"/>
          <w:b/>
          <w:color w:val="000000"/>
          <w:sz w:val="24"/>
          <w:szCs w:val="24"/>
          <w:lang w:val="bg-BG" w:eastAsia="bg-BG"/>
        </w:rPr>
        <w:tab/>
        <w:t>/</w:t>
      </w:r>
      <w:r w:rsidRPr="00B67667">
        <w:rPr>
          <w:rFonts w:ascii="Times New Roman" w:eastAsiaTheme="minorEastAsia" w:hAnsi="Times New Roman" w:cs="Times New Roman"/>
          <w:b/>
          <w:color w:val="000000"/>
          <w:sz w:val="24"/>
          <w:szCs w:val="24"/>
          <w:lang w:val="bg-BG" w:eastAsia="bg-BG"/>
        </w:rPr>
        <w:tab/>
      </w:r>
      <w:r w:rsidRPr="00B67667">
        <w:rPr>
          <w:rFonts w:ascii="Times New Roman" w:eastAsiaTheme="minorEastAsia" w:hAnsi="Times New Roman" w:cs="Times New Roman"/>
          <w:b/>
          <w:color w:val="000000"/>
          <w:spacing w:val="-2"/>
          <w:sz w:val="24"/>
          <w:szCs w:val="24"/>
          <w:lang w:val="bg-BG" w:eastAsia="bg-BG"/>
        </w:rPr>
        <w:t xml:space="preserve">2015 </w:t>
      </w:r>
      <w:r w:rsidRPr="00B67667">
        <w:rPr>
          <w:rFonts w:ascii="Times New Roman" w:eastAsiaTheme="minorEastAsia" w:hAnsi="Times New Roman" w:cs="Times New Roman"/>
          <w:b/>
          <w:bCs/>
          <w:color w:val="000000"/>
          <w:spacing w:val="-2"/>
          <w:sz w:val="24"/>
          <w:szCs w:val="24"/>
          <w:lang w:val="bg-BG" w:eastAsia="bg-BG"/>
        </w:rPr>
        <w:t>год.</w:t>
      </w:r>
    </w:p>
    <w:p w:rsidR="00B67667" w:rsidRPr="00B67667" w:rsidRDefault="00B67667" w:rsidP="00B67667">
      <w:pPr>
        <w:spacing w:after="0" w:line="312" w:lineRule="auto"/>
        <w:ind w:left="29" w:right="-3" w:firstLine="679"/>
        <w:jc w:val="both"/>
        <w:rPr>
          <w:rFonts w:ascii="Times New Roman" w:eastAsiaTheme="minorEastAsia" w:hAnsi="Times New Roman" w:cs="Times New Roman"/>
          <w:color w:val="000000"/>
          <w:spacing w:val="-4"/>
          <w:sz w:val="24"/>
          <w:szCs w:val="24"/>
          <w:lang w:val="bg-BG" w:eastAsia="bg-BG"/>
        </w:rPr>
      </w:pPr>
      <w:r w:rsidRPr="00B67667">
        <w:rPr>
          <w:rFonts w:ascii="Times New Roman" w:eastAsiaTheme="minorEastAsia" w:hAnsi="Times New Roman" w:cs="Times New Roman"/>
          <w:color w:val="000000"/>
          <w:spacing w:val="-4"/>
          <w:sz w:val="24"/>
          <w:szCs w:val="24"/>
          <w:lang w:val="bg-BG" w:eastAsia="bg-BG"/>
        </w:rPr>
        <w:t>Днес,...................................., в гр. …………, между:</w:t>
      </w:r>
    </w:p>
    <w:p w:rsidR="00B67667" w:rsidRPr="00B67667" w:rsidRDefault="00B67667" w:rsidP="00B67667">
      <w:pPr>
        <w:spacing w:after="0" w:line="312" w:lineRule="auto"/>
        <w:ind w:left="29" w:right="-3" w:firstLine="679"/>
        <w:jc w:val="both"/>
        <w:rPr>
          <w:rFonts w:ascii="Times New Roman" w:eastAsiaTheme="minorEastAsia" w:hAnsi="Times New Roman" w:cs="Times New Roman"/>
          <w:color w:val="000000"/>
          <w:spacing w:val="-4"/>
          <w:sz w:val="24"/>
          <w:szCs w:val="24"/>
          <w:lang w:val="bg-BG" w:eastAsia="bg-BG"/>
        </w:rPr>
      </w:pPr>
    </w:p>
    <w:p w:rsidR="00B67667" w:rsidRPr="00B67667" w:rsidRDefault="00B67667" w:rsidP="00B67667">
      <w:pPr>
        <w:spacing w:after="0" w:line="312" w:lineRule="auto"/>
        <w:ind w:left="29" w:right="-3" w:firstLine="679"/>
        <w:jc w:val="both"/>
        <w:rPr>
          <w:rFonts w:ascii="Times New Roman" w:eastAsiaTheme="minorEastAsia" w:hAnsi="Times New Roman" w:cs="Times New Roman"/>
          <w:color w:val="000000"/>
          <w:spacing w:val="-4"/>
          <w:sz w:val="24"/>
          <w:szCs w:val="24"/>
          <w:lang w:val="bg-BG" w:eastAsia="bg-BG"/>
        </w:rPr>
      </w:pPr>
      <w:r w:rsidRPr="00B67667">
        <w:rPr>
          <w:rFonts w:ascii="Times New Roman" w:eastAsiaTheme="minorEastAsia" w:hAnsi="Times New Roman" w:cs="Times New Roman"/>
          <w:color w:val="000000"/>
          <w:spacing w:val="-4"/>
          <w:sz w:val="24"/>
          <w:szCs w:val="24"/>
          <w:lang w:val="bg-BG" w:eastAsia="bg-BG"/>
        </w:rPr>
        <w:t xml:space="preserve">ОБЩИНА  …………, ………………………., наричана за краткост ВЪЗЛОЖИТЕЛ от една страна, </w:t>
      </w:r>
    </w:p>
    <w:p w:rsidR="00B67667" w:rsidRPr="00B67667" w:rsidRDefault="00B67667" w:rsidP="00B67667">
      <w:pPr>
        <w:spacing w:after="0" w:line="312" w:lineRule="auto"/>
        <w:ind w:left="29" w:right="-3" w:firstLine="679"/>
        <w:jc w:val="both"/>
        <w:rPr>
          <w:rFonts w:ascii="Times New Roman" w:eastAsiaTheme="minorEastAsia" w:hAnsi="Times New Roman" w:cs="Times New Roman"/>
          <w:color w:val="000000"/>
          <w:spacing w:val="-4"/>
          <w:sz w:val="24"/>
          <w:szCs w:val="24"/>
          <w:lang w:val="bg-BG" w:eastAsia="bg-BG"/>
        </w:rPr>
      </w:pPr>
      <w:r w:rsidRPr="00B67667">
        <w:rPr>
          <w:rFonts w:ascii="Times New Roman" w:eastAsiaTheme="minorEastAsia" w:hAnsi="Times New Roman" w:cs="Times New Roman"/>
          <w:color w:val="000000"/>
          <w:spacing w:val="-4"/>
          <w:sz w:val="24"/>
          <w:szCs w:val="24"/>
          <w:lang w:val="bg-BG" w:eastAsia="bg-BG"/>
        </w:rPr>
        <w:t>и</w:t>
      </w:r>
    </w:p>
    <w:p w:rsidR="00B67667" w:rsidRPr="00B67667" w:rsidRDefault="00B67667" w:rsidP="00B67667">
      <w:pPr>
        <w:spacing w:after="0" w:line="312" w:lineRule="auto"/>
        <w:ind w:left="29" w:right="-3" w:firstLine="679"/>
        <w:jc w:val="both"/>
        <w:rPr>
          <w:rFonts w:ascii="Times New Roman" w:eastAsiaTheme="minorEastAsia" w:hAnsi="Times New Roman" w:cs="Times New Roman"/>
          <w:color w:val="000000"/>
          <w:spacing w:val="-4"/>
          <w:sz w:val="24"/>
          <w:szCs w:val="24"/>
          <w:lang w:val="bg-BG" w:eastAsia="bg-BG"/>
        </w:rPr>
      </w:pPr>
      <w:r w:rsidRPr="00B67667">
        <w:rPr>
          <w:rFonts w:ascii="Times New Roman" w:eastAsiaTheme="minorEastAsia" w:hAnsi="Times New Roman" w:cs="Times New Roman"/>
          <w:color w:val="000000"/>
          <w:spacing w:val="-4"/>
          <w:sz w:val="24"/>
          <w:szCs w:val="24"/>
          <w:lang w:val="bg-BG" w:eastAsia="bg-BG"/>
        </w:rPr>
        <w:t xml:space="preserve">..............................................., със седалище и адрес на управление .................................................................., ЕИК .......................................... (или </w:t>
      </w:r>
      <w:proofErr w:type="spellStart"/>
      <w:r w:rsidRPr="00B67667">
        <w:rPr>
          <w:rFonts w:ascii="Times New Roman" w:eastAsiaTheme="minorEastAsia" w:hAnsi="Times New Roman" w:cs="Times New Roman"/>
          <w:color w:val="000000"/>
          <w:spacing w:val="-4"/>
          <w:sz w:val="24"/>
          <w:szCs w:val="24"/>
          <w:lang w:val="bg-BG" w:eastAsia="bg-BG"/>
        </w:rPr>
        <w:t>peг</w:t>
      </w:r>
      <w:proofErr w:type="spellEnd"/>
      <w:r w:rsidRPr="00B67667">
        <w:rPr>
          <w:rFonts w:ascii="Times New Roman" w:eastAsiaTheme="minorEastAsia" w:hAnsi="Times New Roman" w:cs="Times New Roman"/>
          <w:color w:val="000000"/>
          <w:spacing w:val="-4"/>
          <w:sz w:val="24"/>
          <w:szCs w:val="24"/>
          <w:lang w:val="bg-BG" w:eastAsia="bg-BG"/>
        </w:rPr>
        <w:t>. по ф.д. № ............/............. г. по описа на ....................................... окръжен съд), представлявано от ........................................................... - ..............................., наричано по-долу за краткост ИЗПЪЛНИТЕЛ, от друга страна,</w:t>
      </w:r>
    </w:p>
    <w:p w:rsidR="00B67667" w:rsidRPr="00B67667" w:rsidRDefault="00B67667" w:rsidP="00B67667">
      <w:pPr>
        <w:spacing w:after="0" w:line="312" w:lineRule="auto"/>
        <w:ind w:left="29" w:right="-3" w:firstLine="679"/>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color w:val="000000"/>
          <w:spacing w:val="1"/>
          <w:sz w:val="24"/>
          <w:szCs w:val="24"/>
          <w:lang w:val="bg-BG" w:eastAsia="bg-BG"/>
        </w:rPr>
        <w:t xml:space="preserve">на основание чл.101е от ЗОП и във връзка с утвърден на …………………..протокол от  комисия назначена със заповед …………  на ………………. да проведе процедура за обществена поръчка с предмет </w:t>
      </w:r>
      <w:r w:rsidR="00D071AB" w:rsidRPr="00D071AB">
        <w:rPr>
          <w:rFonts w:ascii="Times New Roman" w:eastAsiaTheme="minorEastAsia" w:hAnsi="Times New Roman" w:cs="Times New Roman"/>
          <w:color w:val="000000"/>
          <w:spacing w:val="1"/>
          <w:sz w:val="24"/>
          <w:szCs w:val="24"/>
          <w:lang w:val="bg-BG" w:eastAsia="bg-BG"/>
        </w:rPr>
        <w:t xml:space="preserve">„Избор на </w:t>
      </w:r>
      <w:r w:rsidR="00D071AB" w:rsidRPr="00D071AB">
        <w:rPr>
          <w:rFonts w:ascii="Times New Roman" w:eastAsiaTheme="minorEastAsia" w:hAnsi="Times New Roman" w:cs="Times New Roman"/>
          <w:color w:val="000000"/>
          <w:spacing w:val="1"/>
          <w:sz w:val="24"/>
          <w:szCs w:val="24"/>
          <w:lang w:val="bg-BG" w:eastAsia="bg-BG"/>
        </w:rPr>
        <w:lastRenderedPageBreak/>
        <w:t>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eastAsiaTheme="minorEastAsia" w:hAnsi="Times New Roman" w:cs="Times New Roman"/>
          <w:color w:val="000000"/>
          <w:spacing w:val="1"/>
          <w:sz w:val="24"/>
          <w:szCs w:val="24"/>
          <w:lang w:val="bg-BG" w:eastAsia="bg-BG"/>
        </w:rPr>
        <w:t>, за обособена позиция ….., се сключи настоящият договор за следното:</w:t>
      </w:r>
    </w:p>
    <w:p w:rsidR="00B67667" w:rsidRPr="00B67667" w:rsidRDefault="00B67667" w:rsidP="00B67667">
      <w:pPr>
        <w:numPr>
          <w:ilvl w:val="0"/>
          <w:numId w:val="5"/>
        </w:numPr>
        <w:tabs>
          <w:tab w:val="left" w:pos="950"/>
        </w:tabs>
        <w:spacing w:after="0" w:line="312" w:lineRule="auto"/>
        <w:ind w:right="-3"/>
        <w:jc w:val="both"/>
        <w:rPr>
          <w:rFonts w:ascii="Times New Roman" w:eastAsiaTheme="minorEastAsia" w:hAnsi="Times New Roman" w:cs="Times New Roman"/>
          <w:sz w:val="24"/>
          <w:szCs w:val="24"/>
          <w:lang w:val="bg-BG" w:eastAsia="bg-BG"/>
        </w:rPr>
      </w:pPr>
      <w:r w:rsidRPr="00B67667">
        <w:rPr>
          <w:rFonts w:ascii="Times New Roman" w:eastAsiaTheme="minorEastAsia" w:hAnsi="Times New Roman" w:cs="Times New Roman"/>
          <w:b/>
          <w:bCs/>
          <w:color w:val="000000"/>
          <w:spacing w:val="6"/>
          <w:sz w:val="24"/>
          <w:szCs w:val="24"/>
          <w:lang w:val="bg-BG" w:eastAsia="bg-BG"/>
        </w:rPr>
        <w:t>ПРЕДМЕТ НА ДОГОВОРА</w:t>
      </w:r>
    </w:p>
    <w:p w:rsidR="00B67667" w:rsidRPr="00B67667" w:rsidRDefault="00B67667" w:rsidP="00B67667">
      <w:pPr>
        <w:spacing w:after="0" w:line="312" w:lineRule="auto"/>
        <w:jc w:val="both"/>
        <w:rPr>
          <w:rFonts w:ascii="Times New Roman" w:hAnsi="Times New Roman" w:cs="Times New Roman"/>
          <w:spacing w:val="-2"/>
          <w:sz w:val="24"/>
          <w:szCs w:val="24"/>
          <w:lang w:val="bg-BG"/>
        </w:rPr>
      </w:pPr>
      <w:r w:rsidRPr="00B67667">
        <w:rPr>
          <w:rFonts w:ascii="Times New Roman" w:hAnsi="Times New Roman" w:cs="Times New Roman"/>
          <w:spacing w:val="-2"/>
          <w:sz w:val="24"/>
          <w:szCs w:val="24"/>
          <w:lang w:val="bg-BG"/>
        </w:rPr>
        <w:t xml:space="preserve">Чл.1. </w:t>
      </w:r>
      <w:bookmarkStart w:id="4" w:name="_Toc180913621"/>
      <w:bookmarkStart w:id="5" w:name="_Toc179352125"/>
      <w:r w:rsidRPr="00B67667">
        <w:rPr>
          <w:rFonts w:ascii="Times New Roman" w:hAnsi="Times New Roman" w:cs="Times New Roman"/>
          <w:spacing w:val="-2"/>
          <w:sz w:val="24"/>
          <w:szCs w:val="24"/>
          <w:lang w:val="bg-BG"/>
        </w:rPr>
        <w:t xml:space="preserve">Възложителят възлага, а изпълнителят приема срещу възнаграждение да извърши услуга с предмет </w:t>
      </w:r>
      <w:r w:rsidR="00D071AB" w:rsidRPr="00D071AB">
        <w:rPr>
          <w:rFonts w:ascii="Times New Roman" w:hAnsi="Times New Roman" w:cs="Times New Roman"/>
          <w:sz w:val="24"/>
          <w:szCs w:val="24"/>
          <w:lang w:val="bg-BG"/>
        </w:rPr>
        <w:t>„Избор на изпълнител за изготвяне на анализ „Разходи-ползи“ за кандидатстване с проектно предложение по Програма за трансгранично сътрудничество „Румъния - България 2014-2020г.”, по пет обособени позиции</w:t>
      </w:r>
      <w:r w:rsidRPr="00B67667">
        <w:rPr>
          <w:rFonts w:ascii="Times New Roman" w:hAnsi="Times New Roman" w:cs="Times New Roman"/>
          <w:sz w:val="24"/>
          <w:szCs w:val="24"/>
          <w:lang w:val="bg-BG"/>
        </w:rPr>
        <w:t xml:space="preserve">, за обособена позиция ….., </w:t>
      </w:r>
      <w:r w:rsidRPr="00B67667">
        <w:rPr>
          <w:rFonts w:ascii="Times New Roman" w:hAnsi="Times New Roman" w:cs="Times New Roman"/>
          <w:spacing w:val="-2"/>
          <w:sz w:val="24"/>
          <w:szCs w:val="24"/>
          <w:lang w:val="bg-BG"/>
        </w:rPr>
        <w:t>съгласно клаузите на настоящия договор, техническата спецификация, предложението за изпълнение на поръчката и ценовата оферта, които са неразделна част от настоящия договор.</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ІІ. ЦЕНА НА ДОГОВОРА</w:t>
      </w:r>
      <w:bookmarkEnd w:id="4"/>
      <w:bookmarkEnd w:id="5"/>
    </w:p>
    <w:p w:rsidR="00B67667" w:rsidRPr="00B67667" w:rsidRDefault="00B67667" w:rsidP="00B67667">
      <w:pPr>
        <w:spacing w:after="0" w:line="312" w:lineRule="auto"/>
        <w:ind w:firstLine="720"/>
        <w:jc w:val="both"/>
        <w:rPr>
          <w:rFonts w:ascii="Times New Roman" w:hAnsi="Times New Roman" w:cs="Times New Roman"/>
          <w:sz w:val="24"/>
          <w:szCs w:val="24"/>
          <w:lang w:val="bg-BG"/>
        </w:rPr>
      </w:pPr>
      <w:bookmarkStart w:id="6" w:name="_Ref164055908"/>
      <w:r w:rsidRPr="00B67667">
        <w:rPr>
          <w:rFonts w:ascii="Times New Roman" w:hAnsi="Times New Roman" w:cs="Times New Roman"/>
          <w:b/>
          <w:sz w:val="24"/>
          <w:szCs w:val="24"/>
          <w:lang w:val="bg-BG"/>
        </w:rPr>
        <w:t>Чл.2.</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(1)</w:t>
      </w:r>
      <w:r w:rsidRPr="00B67667">
        <w:rPr>
          <w:rFonts w:ascii="Times New Roman" w:hAnsi="Times New Roman" w:cs="Times New Roman"/>
          <w:sz w:val="24"/>
          <w:szCs w:val="24"/>
          <w:lang w:val="bg-BG"/>
        </w:rPr>
        <w:t xml:space="preserve"> Общата цена за изпълнение предмета на настоящият договор е в размер на …...................………...лв. без ДДС (………………… лв.)</w:t>
      </w:r>
      <w:bookmarkEnd w:id="6"/>
      <w:r w:rsidRPr="00B67667">
        <w:rPr>
          <w:rFonts w:ascii="Times New Roman" w:hAnsi="Times New Roman" w:cs="Times New Roman"/>
          <w:sz w:val="24"/>
          <w:szCs w:val="24"/>
          <w:lang w:val="bg-BG"/>
        </w:rPr>
        <w:t xml:space="preserve"> и на ....................................лв. с ДДС (………………… лв.), </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ІІІ. НАЧИН НА ПЛАЩАНЕ</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Чл.3.</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(1)</w:t>
      </w:r>
      <w:r w:rsidRPr="00B67667">
        <w:rPr>
          <w:rFonts w:ascii="Times New Roman" w:hAnsi="Times New Roman" w:cs="Times New Roman"/>
          <w:sz w:val="24"/>
          <w:szCs w:val="24"/>
          <w:lang w:val="bg-BG"/>
        </w:rPr>
        <w:t xml:space="preserve"> Плащанията ще се извършват по банков път на следната банкова сметка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w:t>
      </w: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IBAN сметка............................................ </w:t>
      </w:r>
      <w:r w:rsidRPr="00B67667">
        <w:rPr>
          <w:rFonts w:ascii="Times New Roman" w:hAnsi="Times New Roman" w:cs="Times New Roman"/>
          <w:sz w:val="24"/>
          <w:szCs w:val="24"/>
          <w:lang w:val="bg-BG"/>
        </w:rPr>
        <w:tab/>
        <w:t>BIC код на банката .................................</w:t>
      </w:r>
    </w:p>
    <w:p w:rsidR="00B67667" w:rsidRPr="00B67667" w:rsidRDefault="00B67667" w:rsidP="00B67667">
      <w:pPr>
        <w:spacing w:after="0" w:line="312" w:lineRule="auto"/>
        <w:rPr>
          <w:rFonts w:ascii="Times New Roman" w:hAnsi="Times New Roman" w:cs="Times New Roman"/>
          <w:sz w:val="24"/>
          <w:szCs w:val="24"/>
          <w:lang w:val="bg-BG"/>
        </w:rPr>
      </w:pPr>
      <w:r w:rsidRPr="00B67667">
        <w:rPr>
          <w:rFonts w:ascii="Times New Roman" w:hAnsi="Times New Roman" w:cs="Times New Roman"/>
          <w:sz w:val="24"/>
          <w:szCs w:val="24"/>
          <w:lang w:val="bg-BG"/>
        </w:rPr>
        <w:t>Банка: .................................................</w:t>
      </w:r>
      <w:r w:rsidRPr="00B67667">
        <w:rPr>
          <w:rFonts w:ascii="Times New Roman" w:hAnsi="Times New Roman" w:cs="Times New Roman"/>
          <w:sz w:val="24"/>
          <w:szCs w:val="24"/>
          <w:lang w:val="bg-BG"/>
        </w:rPr>
        <w:tab/>
      </w:r>
      <w:r w:rsidRPr="00B67667">
        <w:rPr>
          <w:rFonts w:ascii="Times New Roman" w:hAnsi="Times New Roman" w:cs="Times New Roman"/>
          <w:sz w:val="24"/>
          <w:szCs w:val="24"/>
          <w:lang w:val="bg-BG"/>
        </w:rPr>
        <w:tab/>
        <w:t>Адрес: град/клон/офис: ........................</w:t>
      </w: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ind w:right="-180"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(2) </w:t>
      </w:r>
      <w:r w:rsidRPr="00B67667">
        <w:rPr>
          <w:rFonts w:ascii="Times New Roman" w:hAnsi="Times New Roman" w:cs="Times New Roman"/>
          <w:sz w:val="24"/>
          <w:szCs w:val="24"/>
          <w:lang w:val="bg-BG"/>
        </w:rPr>
        <w:t xml:space="preserve">Плащанията ще се извършват както следва: </w:t>
      </w:r>
    </w:p>
    <w:p w:rsidR="00B67667" w:rsidRPr="00B67667" w:rsidRDefault="00B67667" w:rsidP="00B67667">
      <w:pPr>
        <w:spacing w:after="0" w:line="312" w:lineRule="auto"/>
        <w:ind w:right="-180"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2.1. </w:t>
      </w:r>
      <w:r w:rsidRPr="00633D13">
        <w:rPr>
          <w:rFonts w:ascii="Times New Roman" w:hAnsi="Times New Roman" w:cs="Times New Roman"/>
          <w:sz w:val="24"/>
          <w:szCs w:val="24"/>
          <w:lang w:val="bg-BG"/>
        </w:rPr>
        <w:t xml:space="preserve">Авансово плащане в размер на </w:t>
      </w:r>
      <w:r w:rsidRPr="00633D13">
        <w:rPr>
          <w:rFonts w:ascii="Times New Roman" w:hAnsi="Times New Roman" w:cs="Times New Roman"/>
          <w:sz w:val="24"/>
          <w:szCs w:val="24"/>
          <w:lang w:val="en-US"/>
        </w:rPr>
        <w:t>1</w:t>
      </w:r>
      <w:r w:rsidRPr="00633D13">
        <w:rPr>
          <w:rFonts w:ascii="Times New Roman" w:hAnsi="Times New Roman" w:cs="Times New Roman"/>
          <w:sz w:val="24"/>
          <w:szCs w:val="24"/>
          <w:lang w:val="bg-BG"/>
        </w:rPr>
        <w:t>0 % от сумата по чл. 2, ал. 1, дължимо в срок от 7 кал. дни след сключване на договора.</w:t>
      </w:r>
    </w:p>
    <w:p w:rsidR="00633D13" w:rsidRDefault="00B67667" w:rsidP="00633D13">
      <w:pPr>
        <w:spacing w:after="0" w:line="312" w:lineRule="auto"/>
        <w:ind w:right="-180" w:firstLine="720"/>
        <w:jc w:val="both"/>
        <w:rPr>
          <w:rFonts w:ascii="Times New Roman" w:eastAsia="Times New Roman" w:hAnsi="Times New Roman" w:cs="Times New Roman"/>
          <w:sz w:val="24"/>
          <w:szCs w:val="24"/>
          <w:lang w:val="bg-BG" w:eastAsia="bg-BG"/>
        </w:rPr>
      </w:pPr>
      <w:r w:rsidRPr="00B67667">
        <w:rPr>
          <w:rFonts w:ascii="Times New Roman" w:hAnsi="Times New Roman" w:cs="Times New Roman"/>
          <w:sz w:val="24"/>
          <w:szCs w:val="24"/>
          <w:lang w:val="bg-BG"/>
        </w:rPr>
        <w:t>2.</w:t>
      </w:r>
      <w:proofErr w:type="spellStart"/>
      <w:r w:rsidRPr="00B67667">
        <w:rPr>
          <w:rFonts w:ascii="Times New Roman" w:hAnsi="Times New Roman" w:cs="Times New Roman"/>
          <w:sz w:val="24"/>
          <w:szCs w:val="24"/>
          <w:lang w:val="bg-BG"/>
        </w:rPr>
        <w:t>2</w:t>
      </w:r>
      <w:proofErr w:type="spellEnd"/>
      <w:r w:rsidRPr="00B67667">
        <w:rPr>
          <w:rFonts w:ascii="Times New Roman" w:hAnsi="Times New Roman" w:cs="Times New Roman"/>
          <w:sz w:val="24"/>
          <w:szCs w:val="24"/>
          <w:lang w:val="bg-BG"/>
        </w:rPr>
        <w:t xml:space="preserve">. Окончателно плащане в размер на </w:t>
      </w:r>
      <w:r w:rsidRPr="00B67667">
        <w:rPr>
          <w:rFonts w:ascii="Times New Roman" w:hAnsi="Times New Roman" w:cs="Times New Roman"/>
          <w:sz w:val="24"/>
          <w:szCs w:val="24"/>
          <w:lang w:val="en-US"/>
        </w:rPr>
        <w:t>9</w:t>
      </w:r>
      <w:r w:rsidRPr="00B67667">
        <w:rPr>
          <w:rFonts w:ascii="Times New Roman" w:hAnsi="Times New Roman" w:cs="Times New Roman"/>
          <w:sz w:val="24"/>
          <w:szCs w:val="24"/>
          <w:lang w:val="bg-BG"/>
        </w:rPr>
        <w:t xml:space="preserve">0% от стойността по чл.2, ал. 1 в срок до 20 /двадесет/ дни след одобрение на проекта за финансиране, сключване на Договор за безвъзмездна финансова помощ и представяне на фактура - оригинал от страна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и </w:t>
      </w:r>
      <w:r w:rsidR="00664ED5">
        <w:rPr>
          <w:rFonts w:ascii="Times New Roman" w:hAnsi="Times New Roman" w:cs="Times New Roman"/>
          <w:sz w:val="24"/>
          <w:szCs w:val="24"/>
          <w:lang w:val="bg-BG"/>
        </w:rPr>
        <w:t xml:space="preserve">след подписване на </w:t>
      </w:r>
      <w:proofErr w:type="spellStart"/>
      <w:r w:rsidR="00664ED5">
        <w:rPr>
          <w:rFonts w:ascii="Times New Roman" w:hAnsi="Times New Roman" w:cs="Times New Roman"/>
          <w:sz w:val="24"/>
          <w:szCs w:val="24"/>
          <w:lang w:val="bg-BG"/>
        </w:rPr>
        <w:t>приемо-предавателни</w:t>
      </w:r>
      <w:proofErr w:type="spellEnd"/>
      <w:r w:rsidR="00664ED5">
        <w:rPr>
          <w:rFonts w:ascii="Times New Roman" w:hAnsi="Times New Roman" w:cs="Times New Roman"/>
          <w:sz w:val="24"/>
          <w:szCs w:val="24"/>
          <w:lang w:val="bg-BG"/>
        </w:rPr>
        <w:t xml:space="preserve"> протоколи.</w:t>
      </w:r>
      <w:r w:rsidR="00633D13">
        <w:rPr>
          <w:rFonts w:ascii="Times New Roman" w:hAnsi="Times New Roman" w:cs="Times New Roman"/>
          <w:sz w:val="24"/>
          <w:szCs w:val="24"/>
          <w:lang w:val="bg-BG"/>
        </w:rPr>
        <w:t xml:space="preserve"> </w:t>
      </w:r>
      <w:r w:rsidR="00633D13" w:rsidRPr="00633D13">
        <w:rPr>
          <w:rFonts w:ascii="Times New Roman" w:eastAsia="Times New Roman" w:hAnsi="Times New Roman" w:cs="Times New Roman"/>
          <w:sz w:val="24"/>
          <w:szCs w:val="24"/>
          <w:lang w:val="bg-BG" w:eastAsia="bg-BG"/>
        </w:rPr>
        <w:t xml:space="preserve">В случай на получено неодобрение от Управляващия орган на Програма за трансгранично сътрудничество „Румъния - България 2014-2020г.” на изготвеното от </w:t>
      </w:r>
      <w:r w:rsidR="00633D13" w:rsidRPr="00633D13">
        <w:rPr>
          <w:rFonts w:ascii="Times New Roman" w:eastAsia="Times New Roman" w:hAnsi="Times New Roman" w:cs="Times New Roman"/>
          <w:b/>
          <w:sz w:val="24"/>
          <w:szCs w:val="24"/>
          <w:lang w:val="bg-BG" w:eastAsia="bg-BG"/>
        </w:rPr>
        <w:t>ИЗПЪЛНИТЕЛЯ</w:t>
      </w:r>
      <w:r w:rsidR="00633D13" w:rsidRPr="00633D13">
        <w:rPr>
          <w:rFonts w:ascii="Times New Roman" w:eastAsia="Times New Roman" w:hAnsi="Times New Roman" w:cs="Times New Roman"/>
          <w:sz w:val="24"/>
          <w:szCs w:val="24"/>
          <w:lang w:val="bg-BG" w:eastAsia="bg-BG"/>
        </w:rPr>
        <w:t xml:space="preserve"> проектно предложение, с което </w:t>
      </w:r>
      <w:r w:rsidR="00633D13" w:rsidRPr="00633D13">
        <w:rPr>
          <w:rFonts w:ascii="Times New Roman" w:eastAsia="Times New Roman" w:hAnsi="Times New Roman" w:cs="Times New Roman"/>
          <w:b/>
          <w:sz w:val="24"/>
          <w:szCs w:val="24"/>
          <w:lang w:val="bg-BG" w:eastAsia="bg-BG"/>
        </w:rPr>
        <w:t>ВЪЗЛОЖИТЕЛЯ</w:t>
      </w:r>
      <w:r w:rsidR="00633D13" w:rsidRPr="00633D13">
        <w:rPr>
          <w:rFonts w:ascii="Times New Roman" w:eastAsia="Times New Roman" w:hAnsi="Times New Roman" w:cs="Times New Roman"/>
          <w:sz w:val="24"/>
          <w:szCs w:val="24"/>
          <w:lang w:val="bg-BG" w:eastAsia="bg-BG"/>
        </w:rPr>
        <w:t xml:space="preserve"> кандидатства за финансиране, окончателното плащане по настоящия договор не се дължи и същия се счита за прекратен по взаимно съгласие.</w:t>
      </w:r>
    </w:p>
    <w:p w:rsidR="00B67667" w:rsidRPr="00B67667" w:rsidRDefault="00B67667" w:rsidP="00B67667">
      <w:pPr>
        <w:spacing w:after="0" w:line="312" w:lineRule="auto"/>
        <w:ind w:right="-180"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 (</w:t>
      </w:r>
      <w:r w:rsidR="00664ED5">
        <w:rPr>
          <w:rFonts w:ascii="Times New Roman" w:hAnsi="Times New Roman" w:cs="Times New Roman"/>
          <w:b/>
          <w:sz w:val="24"/>
          <w:szCs w:val="24"/>
          <w:lang w:val="bg-BG"/>
        </w:rPr>
        <w:t>3</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Плащанията към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се извършват в български лева при спазване на реда и условията в настоящия договор.</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ІV. СРОКОВЕ НА ИЗПЪЛНЕНИЕ</w:t>
      </w:r>
    </w:p>
    <w:p w:rsidR="00664ED5" w:rsidRDefault="00B67667" w:rsidP="00664ED5">
      <w:pPr>
        <w:spacing w:after="0" w:line="312" w:lineRule="auto"/>
        <w:ind w:firstLine="709"/>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lastRenderedPageBreak/>
        <w:t>Чл.4</w:t>
      </w:r>
      <w:r w:rsidRPr="00B67667">
        <w:rPr>
          <w:rFonts w:ascii="Times New Roman" w:hAnsi="Times New Roman" w:cs="Times New Roman"/>
          <w:sz w:val="24"/>
          <w:szCs w:val="24"/>
          <w:lang w:val="bg-BG"/>
        </w:rPr>
        <w:t xml:space="preserve">. Срокът за изпълнение на предмета на договора е .......................... дни от получаване на </w:t>
      </w:r>
      <w:proofErr w:type="spellStart"/>
      <w:r w:rsidRPr="00B67667">
        <w:rPr>
          <w:rFonts w:ascii="Times New Roman" w:hAnsi="Times New Roman" w:cs="Times New Roman"/>
          <w:sz w:val="24"/>
          <w:szCs w:val="24"/>
          <w:lang w:val="bg-BG"/>
        </w:rPr>
        <w:t>възлагателно</w:t>
      </w:r>
      <w:proofErr w:type="spellEnd"/>
      <w:r w:rsidRPr="00B67667">
        <w:rPr>
          <w:rFonts w:ascii="Times New Roman" w:hAnsi="Times New Roman" w:cs="Times New Roman"/>
          <w:sz w:val="24"/>
          <w:szCs w:val="24"/>
          <w:lang w:val="bg-BG"/>
        </w:rPr>
        <w:t xml:space="preserve"> писмо.</w:t>
      </w:r>
      <w:r w:rsidR="005B556A">
        <w:rPr>
          <w:rFonts w:ascii="Times New Roman" w:hAnsi="Times New Roman" w:cs="Times New Roman"/>
          <w:sz w:val="24"/>
          <w:szCs w:val="24"/>
          <w:lang w:val="bg-BG"/>
        </w:rPr>
        <w:t xml:space="preserve"> </w:t>
      </w:r>
    </w:p>
    <w:p w:rsidR="00B67667" w:rsidRPr="00B67667" w:rsidRDefault="00B67667" w:rsidP="00664ED5">
      <w:pPr>
        <w:spacing w:after="0" w:line="312" w:lineRule="auto"/>
        <w:ind w:firstLine="709"/>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V. ПРАВА И ЗАДЪЛЖЕНИЯ НА ВЪЗЛОЖИТЕЛЯ</w:t>
      </w:r>
    </w:p>
    <w:p w:rsidR="00B67667" w:rsidRPr="00B67667" w:rsidRDefault="00B67667" w:rsidP="00B67667">
      <w:pPr>
        <w:numPr>
          <w:ilvl w:val="0"/>
          <w:numId w:val="6"/>
        </w:numPr>
        <w:spacing w:after="0" w:line="312" w:lineRule="auto"/>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Чл. 5. Възложителят има право:</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w:t>
      </w:r>
      <w:r w:rsidRPr="00B67667">
        <w:rPr>
          <w:rFonts w:ascii="Times New Roman" w:hAnsi="Times New Roman" w:cs="Times New Roman"/>
          <w:sz w:val="24"/>
          <w:szCs w:val="24"/>
          <w:lang w:val="bg-BG"/>
        </w:rPr>
        <w:t xml:space="preserve"> Да иска изпълнението на услугата по Договора в срок, по реда и условията, договорени между страните . </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(2)</w:t>
      </w:r>
      <w:r w:rsidRPr="00B67667">
        <w:rPr>
          <w:rFonts w:ascii="Times New Roman" w:hAnsi="Times New Roman" w:cs="Times New Roman"/>
          <w:sz w:val="24"/>
          <w:szCs w:val="24"/>
          <w:lang w:val="bg-BG" w:eastAsia="pl-PL"/>
        </w:rPr>
        <w:t xml:space="preserve"> При поискване да получава информация за хода на изпълнението по договора;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 xml:space="preserve">(3) </w:t>
      </w:r>
      <w:r w:rsidRPr="00B67667">
        <w:rPr>
          <w:rFonts w:ascii="Times New Roman" w:hAnsi="Times New Roman" w:cs="Times New Roman"/>
          <w:sz w:val="24"/>
          <w:szCs w:val="24"/>
          <w:lang w:val="bg-BG" w:eastAsia="pl-PL"/>
        </w:rPr>
        <w:t xml:space="preserve">Да отправя писмено запитване към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както и да изисква провеждането на срещи по повод възникнали неясноти относно процеса на изпълнение.</w:t>
      </w:r>
    </w:p>
    <w:p w:rsidR="00B67667" w:rsidRPr="00B67667" w:rsidRDefault="00B67667" w:rsidP="00B67667">
      <w:pPr>
        <w:tabs>
          <w:tab w:val="left" w:pos="709"/>
        </w:tabs>
        <w:spacing w:after="0" w:line="312" w:lineRule="auto"/>
        <w:jc w:val="both"/>
        <w:rPr>
          <w:rFonts w:ascii="Times New Roman" w:hAnsi="Times New Roman" w:cs="Times New Roman"/>
          <w:b/>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(4)</w:t>
      </w:r>
      <w:r w:rsidRPr="00B67667">
        <w:rPr>
          <w:rFonts w:ascii="Times New Roman" w:hAnsi="Times New Roman" w:cs="Times New Roman"/>
          <w:sz w:val="24"/>
          <w:szCs w:val="24"/>
          <w:lang w:val="bg-BG" w:eastAsia="pl-PL"/>
        </w:rPr>
        <w:t xml:space="preserve"> Да не приеме изпълнението или която и да е негова част, ако то не съответства в значителна степен на изискванията в Техническата спецификация.</w:t>
      </w:r>
      <w:r w:rsidRPr="00B67667">
        <w:rPr>
          <w:rFonts w:ascii="Times New Roman" w:hAnsi="Times New Roman" w:cs="Times New Roman"/>
          <w:sz w:val="24"/>
          <w:szCs w:val="24"/>
          <w:lang w:val="bg-BG" w:eastAsia="pl-PL"/>
        </w:rPr>
        <w:tab/>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b/>
          <w:sz w:val="24"/>
          <w:szCs w:val="24"/>
          <w:lang w:val="bg-BG" w:eastAsia="pl-PL"/>
        </w:rPr>
        <w:tab/>
        <w:t>(5)</w:t>
      </w:r>
      <w:r w:rsidRPr="00B67667">
        <w:rPr>
          <w:rFonts w:ascii="Times New Roman" w:hAnsi="Times New Roman" w:cs="Times New Roman"/>
          <w:sz w:val="24"/>
          <w:szCs w:val="24"/>
          <w:lang w:val="bg-BG" w:eastAsia="pl-PL"/>
        </w:rPr>
        <w:t xml:space="preserve"> Да развали договора едностранно, в случай, че </w:t>
      </w:r>
      <w:r w:rsidRPr="00B67667">
        <w:rPr>
          <w:rFonts w:ascii="Times New Roman" w:hAnsi="Times New Roman" w:cs="Times New Roman"/>
          <w:b/>
          <w:sz w:val="24"/>
          <w:szCs w:val="24"/>
          <w:lang w:val="bg-BG" w:eastAsia="pl-PL"/>
        </w:rPr>
        <w:t>Изпълнителят</w:t>
      </w:r>
      <w:r w:rsidRPr="00B67667">
        <w:rPr>
          <w:rFonts w:ascii="Times New Roman" w:hAnsi="Times New Roman" w:cs="Times New Roman"/>
          <w:sz w:val="24"/>
          <w:szCs w:val="24"/>
          <w:lang w:val="bg-BG" w:eastAsia="pl-PL"/>
        </w:rPr>
        <w:t xml:space="preserve"> не изпълни възложеното в обема, срока и при условията на настоящия договор;</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(6)</w:t>
      </w:r>
      <w:r w:rsidRPr="00B67667">
        <w:rPr>
          <w:rFonts w:ascii="Times New Roman" w:hAnsi="Times New Roman" w:cs="Times New Roman"/>
          <w:sz w:val="24"/>
          <w:szCs w:val="24"/>
          <w:lang w:val="bg-BG"/>
        </w:rPr>
        <w:t xml:space="preserve"> Да дава писмени указания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във връзка с предприемането на действия, които са необходими за доброто изпълнение на договора;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(7)</w:t>
      </w:r>
      <w:r w:rsidRPr="00B67667">
        <w:rPr>
          <w:rFonts w:ascii="Times New Roman" w:hAnsi="Times New Roman" w:cs="Times New Roman"/>
          <w:sz w:val="24"/>
          <w:szCs w:val="24"/>
          <w:lang w:val="bg-BG" w:eastAsia="pl-PL"/>
        </w:rPr>
        <w:t xml:space="preserve"> Да одобри (не откаже) или не одобри (да откаже) замяна на ключов експерт, когато това се налага;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(8)</w:t>
      </w:r>
      <w:r w:rsidRPr="00B67667">
        <w:rPr>
          <w:rFonts w:ascii="Times New Roman" w:hAnsi="Times New Roman" w:cs="Times New Roman"/>
          <w:sz w:val="24"/>
          <w:szCs w:val="24"/>
          <w:lang w:val="bg-BG" w:eastAsia="pl-PL"/>
        </w:rPr>
        <w:t xml:space="preserve"> Да поиска замяна на ключов експерт в случай, че сметне, че същият не изпълнява задълженията си, така както те са определени в Техническите спецификации на обществената поръчка;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(9)</w:t>
      </w:r>
      <w:r w:rsidRPr="00B67667">
        <w:rPr>
          <w:rFonts w:ascii="Times New Roman" w:hAnsi="Times New Roman" w:cs="Times New Roman"/>
          <w:sz w:val="24"/>
          <w:szCs w:val="24"/>
          <w:lang w:val="bg-BG" w:eastAsia="pl-PL"/>
        </w:rPr>
        <w:t xml:space="preserve"> Да проверява по всяко време изпълнението на възложената работа, без да създава пречки на </w:t>
      </w:r>
      <w:r w:rsidRPr="00B67667">
        <w:rPr>
          <w:rFonts w:ascii="Times New Roman" w:hAnsi="Times New Roman" w:cs="Times New Roman"/>
          <w:b/>
          <w:sz w:val="24"/>
          <w:szCs w:val="24"/>
          <w:lang w:val="bg-BG" w:eastAsia="pl-PL"/>
        </w:rPr>
        <w:t xml:space="preserve">Изпълнителя, </w:t>
      </w:r>
      <w:r w:rsidRPr="00B67667">
        <w:rPr>
          <w:rFonts w:ascii="Times New Roman" w:hAnsi="Times New Roman" w:cs="Times New Roman"/>
          <w:sz w:val="24"/>
          <w:szCs w:val="24"/>
          <w:lang w:val="bg-BG" w:eastAsia="pl-PL"/>
        </w:rPr>
        <w:t>да извършва коректно и своевременно своите задължения, без да нарушава неговата независимост и обективност при изпълнение на ангажиментите.</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b/>
          <w:sz w:val="24"/>
          <w:szCs w:val="24"/>
          <w:lang w:val="bg-BG" w:eastAsia="pl-PL"/>
        </w:rPr>
        <w:tab/>
        <w:t>(10)</w:t>
      </w:r>
      <w:r w:rsidRPr="00B67667">
        <w:rPr>
          <w:rFonts w:ascii="Times New Roman" w:hAnsi="Times New Roman" w:cs="Times New Roman"/>
          <w:sz w:val="24"/>
          <w:szCs w:val="24"/>
          <w:lang w:val="bg-BG" w:eastAsia="pl-PL"/>
        </w:rPr>
        <w:t xml:space="preserve"> В хода на извършването на възложената работа в рамките на предвиденото в Техническата спецификация, </w:t>
      </w:r>
      <w:r w:rsidRPr="00B67667">
        <w:rPr>
          <w:rFonts w:ascii="Times New Roman" w:hAnsi="Times New Roman" w:cs="Times New Roman"/>
          <w:b/>
          <w:sz w:val="24"/>
          <w:szCs w:val="24"/>
          <w:lang w:val="bg-BG" w:eastAsia="pl-PL"/>
        </w:rPr>
        <w:t>Възложителят</w:t>
      </w:r>
      <w:r w:rsidRPr="00B67667">
        <w:rPr>
          <w:rFonts w:ascii="Times New Roman" w:hAnsi="Times New Roman" w:cs="Times New Roman"/>
          <w:sz w:val="24"/>
          <w:szCs w:val="24"/>
          <w:lang w:val="bg-BG" w:eastAsia="pl-PL"/>
        </w:rPr>
        <w:t xml:space="preserve"> има право да дава указания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Те са задължителни за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освен, ако не противоречат на императивни правни разпоредби, или са технически неосъществими.</w:t>
      </w:r>
    </w:p>
    <w:p w:rsidR="00B67667" w:rsidRPr="00B67667" w:rsidRDefault="00B67667" w:rsidP="00B67667">
      <w:pPr>
        <w:spacing w:after="0" w:line="312" w:lineRule="auto"/>
        <w:ind w:firstLine="709"/>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6.</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се задължава: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(1)</w:t>
      </w:r>
      <w:r w:rsidRPr="00B67667">
        <w:rPr>
          <w:rFonts w:ascii="Times New Roman" w:hAnsi="Times New Roman" w:cs="Times New Roman"/>
          <w:sz w:val="24"/>
          <w:szCs w:val="24"/>
          <w:lang w:val="bg-BG" w:eastAsia="pl-PL"/>
        </w:rPr>
        <w:t xml:space="preserve"> Да изплати уговореното възнаграждение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в размера и при условията и сроковете на настоящия договор;</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(2)</w:t>
      </w:r>
      <w:r w:rsidRPr="00B67667">
        <w:rPr>
          <w:rFonts w:ascii="Times New Roman" w:hAnsi="Times New Roman" w:cs="Times New Roman"/>
          <w:sz w:val="24"/>
          <w:szCs w:val="24"/>
          <w:lang w:val="bg-BG" w:eastAsia="pl-PL"/>
        </w:rPr>
        <w:t xml:space="preserve"> Да предостави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всички налични документи и информация, необходими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за изпълнение на настоящия договор;</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tab/>
      </w:r>
      <w:r w:rsidRPr="00B67667">
        <w:rPr>
          <w:rFonts w:ascii="Times New Roman" w:hAnsi="Times New Roman" w:cs="Times New Roman"/>
          <w:b/>
          <w:sz w:val="24"/>
          <w:szCs w:val="24"/>
          <w:lang w:val="bg-BG" w:eastAsia="pl-PL"/>
        </w:rPr>
        <w:t>(3)</w:t>
      </w:r>
      <w:r w:rsidRPr="00B67667">
        <w:rPr>
          <w:rFonts w:ascii="Times New Roman" w:hAnsi="Times New Roman" w:cs="Times New Roman"/>
          <w:sz w:val="24"/>
          <w:szCs w:val="24"/>
          <w:lang w:val="bg-BG" w:eastAsia="pl-PL"/>
        </w:rPr>
        <w:t xml:space="preserve"> Да осигури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достъп до всички данни и документи, необходими за успешното извършване на дейността, предмет на Договора.</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sz w:val="24"/>
          <w:szCs w:val="24"/>
          <w:lang w:val="bg-BG" w:eastAsia="pl-PL"/>
        </w:rPr>
        <w:lastRenderedPageBreak/>
        <w:tab/>
      </w:r>
      <w:r w:rsidRPr="00B67667">
        <w:rPr>
          <w:rFonts w:ascii="Times New Roman" w:hAnsi="Times New Roman" w:cs="Times New Roman"/>
          <w:b/>
          <w:sz w:val="24"/>
          <w:szCs w:val="24"/>
          <w:lang w:val="bg-BG" w:eastAsia="pl-PL"/>
        </w:rPr>
        <w:t>(4)</w:t>
      </w:r>
      <w:r w:rsidRPr="00B67667">
        <w:rPr>
          <w:rFonts w:ascii="Times New Roman" w:hAnsi="Times New Roman" w:cs="Times New Roman"/>
          <w:sz w:val="24"/>
          <w:szCs w:val="24"/>
          <w:lang w:val="bg-BG" w:eastAsia="pl-PL"/>
        </w:rPr>
        <w:t xml:space="preserve"> Да осигури съдействието на всички служебни лица при изпълнението на възложената на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 xml:space="preserve"> работа, както и да осигури добросъвестно и своевременно изготвяне на необходими справки, искани от </w:t>
      </w:r>
      <w:r w:rsidRPr="00B67667">
        <w:rPr>
          <w:rFonts w:ascii="Times New Roman" w:hAnsi="Times New Roman" w:cs="Times New Roman"/>
          <w:b/>
          <w:sz w:val="24"/>
          <w:szCs w:val="24"/>
          <w:lang w:val="bg-BG" w:eastAsia="pl-PL"/>
        </w:rPr>
        <w:t>Изпълнителя</w:t>
      </w:r>
      <w:r w:rsidRPr="00B67667">
        <w:rPr>
          <w:rFonts w:ascii="Times New Roman" w:hAnsi="Times New Roman" w:cs="Times New Roman"/>
          <w:sz w:val="24"/>
          <w:szCs w:val="24"/>
          <w:lang w:val="bg-BG" w:eastAsia="pl-PL"/>
        </w:rPr>
        <w:t>.</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VІ.  ПРАВА И ЗАДЪЛЖЕНИЯ НА ИЗПЪЛНИТЕЛЯ</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Чл. 7. </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Изпълнителят</w:t>
      </w:r>
      <w:r w:rsidRPr="00B67667">
        <w:rPr>
          <w:rFonts w:ascii="Times New Roman" w:hAnsi="Times New Roman" w:cs="Times New Roman"/>
          <w:caps/>
          <w:sz w:val="24"/>
          <w:szCs w:val="24"/>
          <w:lang w:val="bg-BG"/>
        </w:rPr>
        <w:t xml:space="preserve"> </w:t>
      </w:r>
      <w:r w:rsidRPr="00B67667">
        <w:rPr>
          <w:rFonts w:ascii="Times New Roman" w:hAnsi="Times New Roman" w:cs="Times New Roman"/>
          <w:sz w:val="24"/>
          <w:szCs w:val="24"/>
          <w:lang w:val="bg-BG"/>
        </w:rPr>
        <w:t>има право:</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w:t>
      </w:r>
      <w:r w:rsidRPr="00B67667">
        <w:rPr>
          <w:rFonts w:ascii="Times New Roman" w:hAnsi="Times New Roman" w:cs="Times New Roman"/>
          <w:sz w:val="24"/>
          <w:szCs w:val="24"/>
          <w:lang w:val="bg-BG"/>
        </w:rPr>
        <w:t xml:space="preserve"> Да получи уговореното възнаграждения, при условията и сроковете на този договор.</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(2)</w:t>
      </w:r>
      <w:r w:rsidRPr="00B67667">
        <w:rPr>
          <w:rFonts w:ascii="Times New Roman" w:hAnsi="Times New Roman" w:cs="Times New Roman"/>
          <w:sz w:val="24"/>
          <w:szCs w:val="24"/>
          <w:lang w:val="bg-BG"/>
        </w:rPr>
        <w:t xml:space="preserve"> Да иска от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приемането на работата, при условията и сроковете на този договор;</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(3)</w:t>
      </w:r>
      <w:r w:rsidRPr="00B67667">
        <w:rPr>
          <w:rFonts w:ascii="Times New Roman" w:hAnsi="Times New Roman" w:cs="Times New Roman"/>
          <w:sz w:val="24"/>
          <w:szCs w:val="24"/>
          <w:lang w:val="bg-BG"/>
        </w:rPr>
        <w:t xml:space="preserve"> Да иска от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необходимото съдействие и информация за изпълнение на работата по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(4)</w:t>
      </w:r>
      <w:r w:rsidRPr="00B67667">
        <w:rPr>
          <w:rFonts w:ascii="Times New Roman" w:hAnsi="Times New Roman" w:cs="Times New Roman"/>
          <w:sz w:val="24"/>
          <w:szCs w:val="24"/>
          <w:lang w:val="bg-BG"/>
        </w:rPr>
        <w:t xml:space="preserve"> Да предложи или иска смяна на ключов експерт при настъпване на причините, които възпрепятстват изпълнението на задълженията на същия.</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(5)</w:t>
      </w:r>
      <w:r w:rsidRPr="00B67667">
        <w:rPr>
          <w:rFonts w:ascii="Times New Roman" w:hAnsi="Times New Roman" w:cs="Times New Roman"/>
          <w:sz w:val="24"/>
          <w:szCs w:val="24"/>
          <w:lang w:val="bg-BG"/>
        </w:rPr>
        <w:t xml:space="preserve"> Да използва необходимата му информация, свързана с дейността по настоящия договор, съдържаща се в Договори, финансово–счетоводни документи, тръжни документи и други без ограничения и да изисква в разумен срок изготвянето на допълнителна информация, необходима за изпълнението на ангажимента му по Договора;</w:t>
      </w:r>
    </w:p>
    <w:p w:rsidR="00B67667" w:rsidRPr="00B67667" w:rsidRDefault="00B67667" w:rsidP="00B67667">
      <w:pPr>
        <w:spacing w:after="0" w:line="312" w:lineRule="auto"/>
        <w:ind w:firstLine="709"/>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8. Изпълнителят се задължава</w:t>
      </w:r>
      <w:r w:rsidRPr="00B67667">
        <w:rPr>
          <w:rFonts w:ascii="Times New Roman" w:hAnsi="Times New Roman" w:cs="Times New Roman"/>
          <w:sz w:val="24"/>
          <w:szCs w:val="24"/>
          <w:lang w:val="bg-BG"/>
        </w:rPr>
        <w:t>:</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w:t>
      </w:r>
      <w:r w:rsidRPr="00B67667">
        <w:rPr>
          <w:rFonts w:ascii="Times New Roman" w:hAnsi="Times New Roman" w:cs="Times New Roman"/>
          <w:sz w:val="24"/>
          <w:szCs w:val="24"/>
          <w:lang w:val="bg-BG"/>
        </w:rPr>
        <w:t xml:space="preserve"> Да изпълни възложената му работа качествено, в съответствие с изискванията на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при условията и сроковете на този договор;</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(2)</w:t>
      </w:r>
      <w:r w:rsidRPr="00B67667">
        <w:rPr>
          <w:rFonts w:ascii="Times New Roman" w:hAnsi="Times New Roman" w:cs="Times New Roman"/>
          <w:sz w:val="24"/>
          <w:szCs w:val="24"/>
          <w:lang w:val="bg-BG"/>
        </w:rPr>
        <w:t xml:space="preserve"> Да ползва български език при изпълнението на предмета на настоящия договор, както и при изготвянето на всички съпътстващи и окончателни документи;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(3)</w:t>
      </w:r>
      <w:r w:rsidRPr="00B67667">
        <w:rPr>
          <w:rFonts w:ascii="Times New Roman" w:hAnsi="Times New Roman" w:cs="Times New Roman"/>
          <w:sz w:val="24"/>
          <w:szCs w:val="24"/>
          <w:lang w:val="bg-BG"/>
        </w:rPr>
        <w:t xml:space="preserve"> Да информира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за всички пречки, възникващи в хода на изпълнението, като може да иска от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указания за отстраняването им;</w:t>
      </w:r>
    </w:p>
    <w:p w:rsidR="00B67667" w:rsidRPr="00B67667" w:rsidRDefault="00B67667" w:rsidP="00B67667">
      <w:pPr>
        <w:tabs>
          <w:tab w:val="left" w:pos="709"/>
        </w:tabs>
        <w:spacing w:after="0" w:line="312" w:lineRule="auto"/>
        <w:jc w:val="both"/>
        <w:rPr>
          <w:rFonts w:ascii="Times New Roman" w:hAnsi="Times New Roman" w:cs="Times New Roman"/>
          <w:sz w:val="24"/>
          <w:szCs w:val="24"/>
          <w:lang w:val="bg-BG" w:eastAsia="pl-PL"/>
        </w:rPr>
      </w:pPr>
      <w:r w:rsidRPr="00B67667">
        <w:rPr>
          <w:rFonts w:ascii="Times New Roman" w:hAnsi="Times New Roman" w:cs="Times New Roman"/>
          <w:b/>
          <w:sz w:val="24"/>
          <w:szCs w:val="24"/>
          <w:lang w:val="bg-BG"/>
        </w:rPr>
        <w:tab/>
        <w:t>(4)</w:t>
      </w:r>
      <w:r w:rsidRPr="00B67667">
        <w:rPr>
          <w:rFonts w:ascii="Times New Roman" w:hAnsi="Times New Roman" w:cs="Times New Roman"/>
          <w:sz w:val="24"/>
          <w:szCs w:val="24"/>
          <w:lang w:val="bg-BG" w:eastAsia="pl-PL"/>
        </w:rPr>
        <w:t xml:space="preserve"> </w:t>
      </w:r>
      <w:r w:rsidRPr="00B67667">
        <w:rPr>
          <w:rFonts w:ascii="Times New Roman" w:hAnsi="Times New Roman" w:cs="Times New Roman"/>
          <w:sz w:val="24"/>
          <w:szCs w:val="24"/>
          <w:lang w:val="bg-BG"/>
        </w:rPr>
        <w:t xml:space="preserve">Да изпълнява за своя сметка указанията и изискванията на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eastAsia="pl-PL"/>
        </w:rPr>
        <w:t xml:space="preserve"> освен, ако не противоречат на императивни правни разпоредби или са технически неосъществими.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(5)</w:t>
      </w:r>
      <w:r w:rsidRPr="00B67667">
        <w:rPr>
          <w:rFonts w:ascii="Times New Roman" w:hAnsi="Times New Roman" w:cs="Times New Roman"/>
          <w:sz w:val="24"/>
          <w:szCs w:val="24"/>
          <w:lang w:val="bg-BG"/>
        </w:rPr>
        <w:t xml:space="preserve"> Да отстранява посочените от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недостатъци и пропуски в изпълнението за своя сметка;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(6)</w:t>
      </w:r>
      <w:r w:rsidRPr="00B67667">
        <w:rPr>
          <w:rFonts w:ascii="Times New Roman" w:hAnsi="Times New Roman" w:cs="Times New Roman"/>
          <w:sz w:val="24"/>
          <w:szCs w:val="24"/>
          <w:lang w:val="bg-BG"/>
        </w:rPr>
        <w:t xml:space="preserve"> Да  спазва всички приложими стандарти и норми, закони и подзаконови нормативни актове, имащи пряко отношение към изпълнението на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(7)</w:t>
      </w:r>
      <w:r w:rsidRPr="00B67667">
        <w:rPr>
          <w:rFonts w:ascii="Times New Roman" w:hAnsi="Times New Roman" w:cs="Times New Roman"/>
          <w:sz w:val="24"/>
          <w:szCs w:val="24"/>
          <w:lang w:val="bg-BG"/>
        </w:rPr>
        <w:t xml:space="preserve"> Да предостави, при приключване на настоящия договор, на </w:t>
      </w:r>
      <w:r w:rsidRPr="00B67667">
        <w:rPr>
          <w:rFonts w:ascii="Times New Roman" w:hAnsi="Times New Roman" w:cs="Times New Roman"/>
          <w:b/>
          <w:sz w:val="24"/>
          <w:szCs w:val="24"/>
          <w:lang w:val="bg-BG"/>
        </w:rPr>
        <w:t>Възложителя</w:t>
      </w:r>
      <w:r w:rsidR="00664ED5">
        <w:rPr>
          <w:rFonts w:ascii="Times New Roman" w:hAnsi="Times New Roman" w:cs="Times New Roman"/>
          <w:sz w:val="24"/>
          <w:szCs w:val="24"/>
          <w:lang w:val="bg-BG"/>
        </w:rPr>
        <w:t xml:space="preserve"> всички документи, </w:t>
      </w:r>
      <w:r w:rsidRPr="00B67667">
        <w:rPr>
          <w:rFonts w:ascii="Times New Roman" w:hAnsi="Times New Roman" w:cs="Times New Roman"/>
          <w:sz w:val="24"/>
          <w:szCs w:val="24"/>
          <w:lang w:val="bg-BG"/>
        </w:rPr>
        <w:t>изготвени от него при изпълнение на настоящия договор.</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(8)</w:t>
      </w:r>
      <w:r w:rsidRPr="00B67667">
        <w:rPr>
          <w:rFonts w:ascii="Times New Roman" w:hAnsi="Times New Roman" w:cs="Times New Roman"/>
          <w:sz w:val="24"/>
          <w:szCs w:val="24"/>
          <w:lang w:val="bg-BG"/>
        </w:rPr>
        <w:t xml:space="preserve"> Да уведоми с писмено известие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за спиране на изпълнението на договора поради непреодолима сила;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(9)</w:t>
      </w:r>
      <w:r w:rsidRPr="00B67667">
        <w:rPr>
          <w:rFonts w:ascii="Times New Roman" w:hAnsi="Times New Roman" w:cs="Times New Roman"/>
          <w:sz w:val="24"/>
          <w:szCs w:val="24"/>
          <w:lang w:val="bg-BG"/>
        </w:rPr>
        <w:t xml:space="preserve"> Да осигури адекватното поддържане и оборудване на работата на експертите от екипа си;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lastRenderedPageBreak/>
        <w:t>(10)</w:t>
      </w:r>
      <w:r w:rsidRPr="00B67667">
        <w:rPr>
          <w:rFonts w:ascii="Times New Roman" w:hAnsi="Times New Roman" w:cs="Times New Roman"/>
          <w:sz w:val="24"/>
          <w:szCs w:val="24"/>
          <w:lang w:val="bg-BG"/>
        </w:rPr>
        <w:t xml:space="preserve"> Да не използва по никакъв начин, включително за свои нужди или като я разгласява пред трети лица, каквато и да било информация за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негови служители или контрагенти, станала му известна при или по повод изпълнението на този договор.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поема задължение да осигури тези действия от всяко лице от екипа си и от подизпълнителите си;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(11)</w:t>
      </w:r>
      <w:r w:rsidRPr="00B67667">
        <w:rPr>
          <w:rFonts w:ascii="Times New Roman" w:hAnsi="Times New Roman" w:cs="Times New Roman"/>
          <w:sz w:val="24"/>
          <w:szCs w:val="24"/>
          <w:lang w:val="bg-BG"/>
        </w:rPr>
        <w:t xml:space="preserve"> Да изпълнява своите задължения по настоящия договор безпристрастно и лоялно и съобразно принципите на професионалната етика;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(12)</w:t>
      </w:r>
      <w:r w:rsidRPr="00B67667">
        <w:rPr>
          <w:rFonts w:ascii="Times New Roman" w:hAnsi="Times New Roman" w:cs="Times New Roman"/>
          <w:sz w:val="24"/>
          <w:szCs w:val="24"/>
          <w:lang w:val="bg-BG"/>
        </w:rPr>
        <w:t xml:space="preserve"> Да изпълни задълженията си по този договор съобразно най-добрите практики в съответната област;</w:t>
      </w:r>
    </w:p>
    <w:p w:rsidR="00B67667" w:rsidRPr="00B67667" w:rsidRDefault="00664ED5" w:rsidP="00664ED5">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 </w:t>
      </w:r>
      <w:r w:rsidR="00B67667" w:rsidRPr="00B67667">
        <w:rPr>
          <w:rFonts w:ascii="Times New Roman" w:hAnsi="Times New Roman" w:cs="Times New Roman"/>
          <w:b/>
          <w:sz w:val="24"/>
          <w:szCs w:val="24"/>
          <w:lang w:val="bg-BG"/>
        </w:rPr>
        <w:t>(1</w:t>
      </w:r>
      <w:r>
        <w:rPr>
          <w:rFonts w:ascii="Times New Roman" w:hAnsi="Times New Roman" w:cs="Times New Roman"/>
          <w:b/>
          <w:sz w:val="24"/>
          <w:szCs w:val="24"/>
          <w:lang w:val="bg-BG"/>
        </w:rPr>
        <w:t>3</w:t>
      </w:r>
      <w:r w:rsidR="00B67667" w:rsidRPr="00B67667">
        <w:rPr>
          <w:rFonts w:ascii="Times New Roman" w:hAnsi="Times New Roman" w:cs="Times New Roman"/>
          <w:b/>
          <w:sz w:val="24"/>
          <w:szCs w:val="24"/>
          <w:lang w:val="bg-BG"/>
        </w:rPr>
        <w:t>)</w:t>
      </w:r>
      <w:r w:rsidR="00B67667" w:rsidRPr="00B67667">
        <w:rPr>
          <w:rFonts w:ascii="Times New Roman" w:hAnsi="Times New Roman" w:cs="Times New Roman"/>
          <w:sz w:val="24"/>
          <w:szCs w:val="24"/>
          <w:lang w:val="bg-BG"/>
        </w:rPr>
        <w:t xml:space="preserve"> Да получи предварително писмено съгласие от </w:t>
      </w:r>
      <w:r w:rsidR="00B67667" w:rsidRPr="00B67667">
        <w:rPr>
          <w:rFonts w:ascii="Times New Roman" w:hAnsi="Times New Roman" w:cs="Times New Roman"/>
          <w:b/>
          <w:sz w:val="24"/>
          <w:szCs w:val="24"/>
          <w:lang w:val="bg-BG"/>
        </w:rPr>
        <w:t>Възложителя</w:t>
      </w:r>
      <w:r w:rsidR="00B67667" w:rsidRPr="00B67667">
        <w:rPr>
          <w:rFonts w:ascii="Times New Roman" w:hAnsi="Times New Roman" w:cs="Times New Roman"/>
          <w:sz w:val="24"/>
          <w:szCs w:val="24"/>
          <w:lang w:val="bg-BG"/>
        </w:rPr>
        <w:t xml:space="preserve"> преди да сменя лицата, посочени в офертата като ключови експерти;</w:t>
      </w:r>
    </w:p>
    <w:p w:rsidR="00B67667" w:rsidRPr="00B67667" w:rsidRDefault="00E91439"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 </w:t>
      </w:r>
      <w:r w:rsidR="00B67667" w:rsidRPr="00B67667">
        <w:rPr>
          <w:rFonts w:ascii="Times New Roman" w:hAnsi="Times New Roman" w:cs="Times New Roman"/>
          <w:b/>
          <w:sz w:val="24"/>
          <w:szCs w:val="24"/>
          <w:lang w:val="bg-BG"/>
        </w:rPr>
        <w:t>(1</w:t>
      </w:r>
      <w:r>
        <w:rPr>
          <w:rFonts w:ascii="Times New Roman" w:hAnsi="Times New Roman" w:cs="Times New Roman"/>
          <w:b/>
          <w:sz w:val="24"/>
          <w:szCs w:val="24"/>
          <w:lang w:val="bg-BG"/>
        </w:rPr>
        <w:t>4</w:t>
      </w:r>
      <w:r w:rsidR="00B67667" w:rsidRPr="00B67667">
        <w:rPr>
          <w:rFonts w:ascii="Times New Roman" w:hAnsi="Times New Roman" w:cs="Times New Roman"/>
          <w:b/>
          <w:sz w:val="24"/>
          <w:szCs w:val="24"/>
          <w:lang w:val="bg-BG"/>
        </w:rPr>
        <w:t>)</w:t>
      </w:r>
      <w:r w:rsidR="00B67667" w:rsidRPr="00B67667">
        <w:rPr>
          <w:rFonts w:ascii="Times New Roman" w:hAnsi="Times New Roman" w:cs="Times New Roman"/>
          <w:sz w:val="24"/>
          <w:szCs w:val="24"/>
          <w:lang w:val="bg-BG"/>
        </w:rPr>
        <w:t xml:space="preserve"> Да изпълнява мерките и препоръките, съдържащи се в доклади от проверки на място и одити, проведени по отношение на настоящия договор за обществена поръчка;</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w:t>
      </w:r>
      <w:r w:rsidR="00E91439">
        <w:rPr>
          <w:rFonts w:ascii="Times New Roman" w:hAnsi="Times New Roman" w:cs="Times New Roman"/>
          <w:b/>
          <w:sz w:val="24"/>
          <w:szCs w:val="24"/>
          <w:lang w:val="bg-BG"/>
        </w:rPr>
        <w:t>5</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е длъжен да докладва на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за всички случаи на установени нередности при изпълнение на настоящия договор;</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(1</w:t>
      </w:r>
      <w:r w:rsidR="00E91439">
        <w:rPr>
          <w:rFonts w:ascii="Times New Roman" w:hAnsi="Times New Roman" w:cs="Times New Roman"/>
          <w:b/>
          <w:sz w:val="24"/>
          <w:szCs w:val="24"/>
          <w:lang w:val="bg-BG"/>
        </w:rPr>
        <w:t>6</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В случай на установена нередност, допусната от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последният е длъжен да възстанови на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всички неправомерно получени суми, заедно с дължимите лихви. </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 (1</w:t>
      </w:r>
      <w:r w:rsidR="00E91439">
        <w:rPr>
          <w:rFonts w:ascii="Times New Roman" w:hAnsi="Times New Roman" w:cs="Times New Roman"/>
          <w:b/>
          <w:sz w:val="24"/>
          <w:szCs w:val="24"/>
          <w:lang w:val="bg-BG"/>
        </w:rPr>
        <w:t>7</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В случаите по ал. 19,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писмено уведомява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за подлежащите на възстановяване суми и определя срок за тяхното възстановяване.</w:t>
      </w:r>
    </w:p>
    <w:p w:rsidR="00B67667" w:rsidRPr="00B67667" w:rsidRDefault="00B67667" w:rsidP="00B67667">
      <w:pPr>
        <w:spacing w:after="0" w:line="312" w:lineRule="auto"/>
        <w:ind w:firstLine="708"/>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w:t>
      </w:r>
      <w:r w:rsidR="00E91439">
        <w:rPr>
          <w:rFonts w:ascii="Times New Roman" w:hAnsi="Times New Roman" w:cs="Times New Roman"/>
          <w:b/>
          <w:sz w:val="24"/>
          <w:szCs w:val="24"/>
          <w:lang w:val="bg-BG"/>
        </w:rPr>
        <w:t>18</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Да информира </w:t>
      </w:r>
      <w:r w:rsidRPr="00B67667">
        <w:rPr>
          <w:rFonts w:ascii="Times New Roman" w:hAnsi="Times New Roman" w:cs="Times New Roman"/>
          <w:b/>
          <w:sz w:val="24"/>
          <w:szCs w:val="24"/>
          <w:lang w:val="bg-BG"/>
        </w:rPr>
        <w:t xml:space="preserve">Възложителя </w:t>
      </w:r>
      <w:r w:rsidRPr="00B67667">
        <w:rPr>
          <w:rFonts w:ascii="Times New Roman" w:hAnsi="Times New Roman" w:cs="Times New Roman"/>
          <w:sz w:val="24"/>
          <w:szCs w:val="24"/>
          <w:lang w:val="bg-BG"/>
        </w:rPr>
        <w:t xml:space="preserve">за всички пречки, възникващи в хода на изпълнението на настоящия договор, да информира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за възникнали проблеми при изпълнението на настоящия договор и за предприетите мерки за тяхното отстраняване;</w:t>
      </w:r>
    </w:p>
    <w:p w:rsidR="00B67667" w:rsidRPr="00B67667" w:rsidRDefault="00B67667" w:rsidP="00B67667">
      <w:pPr>
        <w:spacing w:after="0" w:line="312" w:lineRule="auto"/>
        <w:ind w:firstLine="720"/>
        <w:jc w:val="both"/>
        <w:rPr>
          <w:rFonts w:ascii="Times New Roman" w:hAnsi="Times New Roman" w:cs="Times New Roman"/>
          <w:b/>
          <w:spacing w:val="1"/>
          <w:w w:val="109"/>
          <w:sz w:val="24"/>
          <w:szCs w:val="24"/>
          <w:lang w:val="bg-BG"/>
        </w:rPr>
      </w:pPr>
      <w:r w:rsidRPr="00B67667">
        <w:rPr>
          <w:rFonts w:ascii="Times New Roman" w:hAnsi="Times New Roman" w:cs="Times New Roman"/>
          <w:b/>
          <w:sz w:val="24"/>
          <w:szCs w:val="24"/>
          <w:lang w:val="bg-BG"/>
        </w:rPr>
        <w:t>(</w:t>
      </w:r>
      <w:r w:rsidR="00E91439">
        <w:rPr>
          <w:rFonts w:ascii="Times New Roman" w:hAnsi="Times New Roman" w:cs="Times New Roman"/>
          <w:b/>
          <w:sz w:val="24"/>
          <w:szCs w:val="24"/>
          <w:lang w:val="bg-BG"/>
        </w:rPr>
        <w:t>19</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Да спазва изискванията на европейското и националното законодателство във връзка с предоставената на безвъзмездна финансова помощ;</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 xml:space="preserve">Чл. 9. Изпълнителят </w:t>
      </w:r>
      <w:r w:rsidRPr="00B67667">
        <w:rPr>
          <w:rFonts w:ascii="Times New Roman" w:hAnsi="Times New Roman" w:cs="Times New Roman"/>
          <w:sz w:val="24"/>
          <w:szCs w:val="24"/>
          <w:lang w:val="bg-BG"/>
        </w:rPr>
        <w:t>няма право да се позове на незнание и/или непознаване на дейностите, свързани с изпълнение на предмета на договора, поради която причина да иска изм</w:t>
      </w:r>
      <w:r w:rsidR="00E91439">
        <w:rPr>
          <w:rFonts w:ascii="Times New Roman" w:hAnsi="Times New Roman" w:cs="Times New Roman"/>
          <w:sz w:val="24"/>
          <w:szCs w:val="24"/>
          <w:lang w:val="bg-BG"/>
        </w:rPr>
        <w:t>енение или допълнение към същия.</w:t>
      </w:r>
    </w:p>
    <w:p w:rsidR="00664ED5" w:rsidRDefault="00664ED5"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 xml:space="preserve">VІІ. ПРОМЯНА НА КЛЮЧОВИ ЕКСПЕРТИ. </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10 (1)</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 xml:space="preserve"> Изпълнителят</w:t>
      </w:r>
      <w:r w:rsidRPr="00B67667">
        <w:rPr>
          <w:rFonts w:ascii="Times New Roman" w:hAnsi="Times New Roman" w:cs="Times New Roman"/>
          <w:sz w:val="24"/>
          <w:szCs w:val="24"/>
          <w:lang w:val="bg-BG"/>
        </w:rPr>
        <w:t xml:space="preserve"> няма право да променя лицата, които е наел за изпълнение на договора и които са одобрени от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съгласно офертата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без предварителното писмено съгласие на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може да възрази срещу промяната на одобрено лице само въз основа на критериите, посочени в обявлението за обществена поръчка.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(2)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е длъжен да предложи промяна на одобрените лица, които е наел за изпълнение на договора в следните случаи: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lastRenderedPageBreak/>
        <w:t>(а) при смърт, заболяване или злополука;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(б) когато е наложителна промяна на лице по други причини, които Изпълнителят не е могъл да предвиди (например, при оставка, пенсиониране, лишаване от свобода и др.)</w:t>
      </w:r>
      <w:r w:rsidR="00E91439">
        <w:rPr>
          <w:rFonts w:ascii="Times New Roman" w:hAnsi="Times New Roman" w:cs="Times New Roman"/>
          <w:sz w:val="24"/>
          <w:szCs w:val="24"/>
          <w:lang w:val="bg-BG"/>
        </w:rPr>
        <w:t>.</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(3)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има право да направи писмено мотивирано искане за промяна на одобрено лице, наето от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за изпълнение на договора, когато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счита, че това лице не действа ефективно или не изпълнява задълженията си съгласно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bookmarkStart w:id="7" w:name="_Ref164055140"/>
      <w:r w:rsidRPr="00B67667">
        <w:rPr>
          <w:rFonts w:ascii="Times New Roman" w:hAnsi="Times New Roman" w:cs="Times New Roman"/>
          <w:sz w:val="24"/>
          <w:szCs w:val="24"/>
          <w:lang w:val="bg-BG"/>
        </w:rPr>
        <w:t xml:space="preserve">(4) В случаите, когато одобрено лице, наето от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трябва да бъде променено, новото лице трябва да притежава квалификация и опит, съответстващи на тези на освободеното лице. </w:t>
      </w:r>
      <w:bookmarkEnd w:id="7"/>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(5) В случаите, когато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не може да осигури лице, което да отговаря на условията на техническата спецификация,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може да: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(а) прекрати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(б) да приеме предложената промяна, при условие че тя няма да доведе до невъзможност за изпълнение на договора. </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sz w:val="24"/>
          <w:szCs w:val="24"/>
          <w:lang w:val="bg-BG"/>
        </w:rPr>
        <w:t xml:space="preserve">(6) Допълнителните разноски, възникнали по повод промяна на експерт са за сметка на </w:t>
      </w:r>
      <w:r w:rsidRPr="00B67667">
        <w:rPr>
          <w:rFonts w:ascii="Times New Roman" w:hAnsi="Times New Roman" w:cs="Times New Roman"/>
          <w:b/>
          <w:sz w:val="24"/>
          <w:szCs w:val="24"/>
          <w:lang w:val="bg-BG"/>
        </w:rPr>
        <w:t>Изпълнителя.</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VІІІ. ПРИЕМАНЕ НА РАБОТАТА</w:t>
      </w:r>
    </w:p>
    <w:p w:rsidR="00B67667" w:rsidRPr="00351B1D" w:rsidRDefault="00B67667" w:rsidP="00B67667">
      <w:pPr>
        <w:spacing w:after="0" w:line="312" w:lineRule="auto"/>
        <w:ind w:firstLine="720"/>
        <w:jc w:val="both"/>
        <w:rPr>
          <w:rFonts w:ascii="Times New Roman" w:hAnsi="Times New Roman" w:cs="Times New Roman"/>
          <w:b/>
          <w:color w:val="FF0000"/>
          <w:sz w:val="24"/>
          <w:szCs w:val="24"/>
          <w:lang w:val="bg-BG"/>
        </w:rPr>
      </w:pPr>
      <w:r w:rsidRPr="00B67667">
        <w:rPr>
          <w:rFonts w:ascii="Times New Roman" w:hAnsi="Times New Roman" w:cs="Times New Roman"/>
          <w:b/>
          <w:sz w:val="24"/>
          <w:szCs w:val="24"/>
          <w:lang w:val="bg-BG"/>
        </w:rPr>
        <w:t>Чл. 11. (1)</w:t>
      </w:r>
      <w:r w:rsidRPr="00B67667">
        <w:rPr>
          <w:rFonts w:ascii="Times New Roman" w:hAnsi="Times New Roman" w:cs="Times New Roman"/>
          <w:sz w:val="24"/>
          <w:szCs w:val="24"/>
          <w:lang w:val="bg-BG"/>
        </w:rPr>
        <w:t xml:space="preserve"> Изпълнението на дейностите по обществената поръчка се приемат от </w:t>
      </w:r>
      <w:r w:rsidRPr="00B67667">
        <w:rPr>
          <w:rFonts w:ascii="Times New Roman" w:hAnsi="Times New Roman" w:cs="Times New Roman"/>
          <w:b/>
          <w:sz w:val="24"/>
          <w:szCs w:val="24"/>
          <w:lang w:val="bg-BG"/>
        </w:rPr>
        <w:t xml:space="preserve">Възложителя </w:t>
      </w:r>
      <w:r w:rsidRPr="00B67667">
        <w:rPr>
          <w:rFonts w:ascii="Times New Roman" w:hAnsi="Times New Roman" w:cs="Times New Roman"/>
          <w:sz w:val="24"/>
          <w:szCs w:val="24"/>
          <w:lang w:val="bg-BG"/>
        </w:rPr>
        <w:t xml:space="preserve">с приемателни протоколи, които ще са и основание за представяне на фактури от страна на </w:t>
      </w:r>
      <w:r w:rsidRPr="00B67667">
        <w:rPr>
          <w:rFonts w:ascii="Times New Roman" w:hAnsi="Times New Roman" w:cs="Times New Roman"/>
          <w:b/>
          <w:sz w:val="24"/>
          <w:szCs w:val="24"/>
          <w:lang w:val="bg-BG"/>
        </w:rPr>
        <w:t>Изпълнителя.</w:t>
      </w:r>
      <w:r w:rsidR="00351B1D">
        <w:rPr>
          <w:rFonts w:ascii="Times New Roman" w:hAnsi="Times New Roman" w:cs="Times New Roman"/>
          <w:b/>
          <w:sz w:val="24"/>
          <w:szCs w:val="24"/>
          <w:lang w:val="bg-BG"/>
        </w:rPr>
        <w:t xml:space="preserve"> </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(2) </w:t>
      </w:r>
      <w:r w:rsidRPr="00B67667">
        <w:rPr>
          <w:rFonts w:ascii="Times New Roman" w:hAnsi="Times New Roman" w:cs="Times New Roman"/>
          <w:sz w:val="24"/>
          <w:szCs w:val="24"/>
          <w:lang w:val="bg-BG"/>
        </w:rPr>
        <w:t xml:space="preserve">Авторските права върху предмета на договора, остават собственост на Изпълнителя. </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12.(1) Възложителят</w:t>
      </w:r>
      <w:r w:rsidRPr="00B67667">
        <w:rPr>
          <w:rFonts w:ascii="Times New Roman" w:hAnsi="Times New Roman" w:cs="Times New Roman"/>
          <w:sz w:val="24"/>
          <w:szCs w:val="24"/>
          <w:lang w:val="bg-BG"/>
        </w:rPr>
        <w:t xml:space="preserve"> може да откаже да приеме изпълнението на договора, когато е налице пълно неизпълнение, неточно или забавено изпълнение на всички задължения по договора от страна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В този случай с мотивирано становище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може да наложи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санкция съгласно чл. 18 на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(2)</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съставя протокол, в който дава становище:</w:t>
      </w:r>
    </w:p>
    <w:p w:rsidR="00B67667" w:rsidRPr="00B67667" w:rsidRDefault="00B67667" w:rsidP="00B67667">
      <w:pPr>
        <w:spacing w:after="0" w:line="312" w:lineRule="auto"/>
        <w:ind w:firstLine="720"/>
        <w:jc w:val="both"/>
        <w:rPr>
          <w:rFonts w:ascii="Times New Roman" w:hAnsi="Times New Roman" w:cs="Times New Roman"/>
          <w:b/>
          <w:sz w:val="24"/>
          <w:szCs w:val="24"/>
          <w:u w:val="single"/>
          <w:lang w:val="bg-BG"/>
        </w:rPr>
      </w:pPr>
      <w:r w:rsidRPr="00B67667">
        <w:rPr>
          <w:rFonts w:ascii="Times New Roman" w:hAnsi="Times New Roman" w:cs="Times New Roman"/>
          <w:sz w:val="24"/>
          <w:szCs w:val="24"/>
          <w:lang w:val="bg-BG"/>
        </w:rPr>
        <w:t xml:space="preserve">а) дали на </w:t>
      </w:r>
      <w:r w:rsidRPr="00B67667">
        <w:rPr>
          <w:rFonts w:ascii="Times New Roman" w:hAnsi="Times New Roman" w:cs="Times New Roman"/>
          <w:b/>
          <w:sz w:val="24"/>
          <w:szCs w:val="24"/>
          <w:lang w:val="bg-BG"/>
        </w:rPr>
        <w:t>Изпълнителя</w:t>
      </w:r>
      <w:r w:rsidRPr="00B67667">
        <w:rPr>
          <w:rFonts w:ascii="Times New Roman" w:hAnsi="Times New Roman" w:cs="Times New Roman"/>
          <w:sz w:val="24"/>
          <w:szCs w:val="24"/>
          <w:lang w:val="bg-BG"/>
        </w:rPr>
        <w:t xml:space="preserve"> следва да се заплати пълния размер на окончателното плащане или,</w:t>
      </w:r>
      <w:r w:rsidRPr="00B67667">
        <w:rPr>
          <w:rFonts w:ascii="Times New Roman" w:hAnsi="Times New Roman" w:cs="Times New Roman"/>
          <w:b/>
          <w:sz w:val="24"/>
          <w:szCs w:val="24"/>
          <w:u w:val="single"/>
          <w:lang w:val="bg-BG"/>
        </w:rPr>
        <w:t xml:space="preserve"> </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б) част от него следва да се удържи като неустойка за неизпълнение на задължения по договора. </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ІХ. ЗАБАВА НА ИЗПЪЛНИТЕЛЯ</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13.</w:t>
      </w:r>
      <w:r w:rsidRPr="00B67667">
        <w:rPr>
          <w:rFonts w:ascii="Times New Roman" w:hAnsi="Times New Roman" w:cs="Times New Roman"/>
          <w:sz w:val="24"/>
          <w:szCs w:val="24"/>
          <w:lang w:val="bg-BG"/>
        </w:rPr>
        <w:t xml:space="preserve"> Ако по време на изпълнението на договора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констатира наличието на обективни обстоятелства, възпрепятстващи навременното предоставяне на услугите, то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уведомява писмено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в 7-дневен срок от </w:t>
      </w:r>
      <w:r w:rsidRPr="00B67667">
        <w:rPr>
          <w:rFonts w:ascii="Times New Roman" w:hAnsi="Times New Roman" w:cs="Times New Roman"/>
          <w:sz w:val="24"/>
          <w:szCs w:val="24"/>
          <w:lang w:val="bg-BG"/>
        </w:rPr>
        <w:lastRenderedPageBreak/>
        <w:t>установяването им, за неговата вероятна продължителност и причината(</w:t>
      </w:r>
      <w:proofErr w:type="spellStart"/>
      <w:r w:rsidRPr="00B67667">
        <w:rPr>
          <w:rFonts w:ascii="Times New Roman" w:hAnsi="Times New Roman" w:cs="Times New Roman"/>
          <w:sz w:val="24"/>
          <w:szCs w:val="24"/>
          <w:lang w:val="bg-BG"/>
        </w:rPr>
        <w:t>ите</w:t>
      </w:r>
      <w:proofErr w:type="spellEnd"/>
      <w:r w:rsidRPr="00B67667">
        <w:rPr>
          <w:rFonts w:ascii="Times New Roman" w:hAnsi="Times New Roman" w:cs="Times New Roman"/>
          <w:sz w:val="24"/>
          <w:szCs w:val="24"/>
          <w:lang w:val="bg-BG"/>
        </w:rPr>
        <w:t>), които са го породили.</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Чл. 14</w:t>
      </w:r>
      <w:r w:rsidRPr="00B67667">
        <w:rPr>
          <w:rFonts w:ascii="Times New Roman" w:hAnsi="Times New Roman" w:cs="Times New Roman"/>
          <w:sz w:val="24"/>
          <w:szCs w:val="24"/>
          <w:lang w:val="bg-BG"/>
        </w:rPr>
        <w:t xml:space="preserve">.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няма да се счита че е в забава, когато същата е в резултат на независещи от него обективни причини, за които той е уведомил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по реда на предходния член.</w:t>
      </w:r>
    </w:p>
    <w:p w:rsidR="00E91439" w:rsidRDefault="00E91439"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X. НЕДОСТАТЪЦИ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15</w:t>
      </w:r>
      <w:r w:rsidRPr="00B67667">
        <w:rPr>
          <w:rFonts w:ascii="Times New Roman" w:hAnsi="Times New Roman" w:cs="Times New Roman"/>
          <w:sz w:val="24"/>
          <w:szCs w:val="24"/>
          <w:lang w:val="bg-BG"/>
        </w:rPr>
        <w:t xml:space="preserve">. Когато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се е отклонил от техническата спецификация за изпълнение на възложените услуги, определени в договора,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има право да откаже тяхното приемане докато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не отстрани констатираните недостатъци за своя сметка. </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b/>
          <w:sz w:val="24"/>
          <w:szCs w:val="24"/>
          <w:lang w:val="bg-BG"/>
        </w:rPr>
        <w:t>Чл. 16</w:t>
      </w:r>
      <w:r w:rsidRPr="00B67667">
        <w:rPr>
          <w:rFonts w:ascii="Times New Roman" w:hAnsi="Times New Roman" w:cs="Times New Roman"/>
          <w:sz w:val="24"/>
          <w:szCs w:val="24"/>
          <w:lang w:val="bg-BG"/>
        </w:rPr>
        <w:t xml:space="preserve">. Когато отклоненията от техническата спецификация и/или недостатъците са съществени, </w:t>
      </w:r>
      <w:r w:rsidRPr="00B67667">
        <w:rPr>
          <w:rFonts w:ascii="Times New Roman" w:hAnsi="Times New Roman" w:cs="Times New Roman"/>
          <w:b/>
          <w:sz w:val="24"/>
          <w:szCs w:val="24"/>
          <w:lang w:val="bg-BG"/>
        </w:rPr>
        <w:t>Възложителят</w:t>
      </w:r>
      <w:r w:rsidRPr="00B67667">
        <w:rPr>
          <w:rFonts w:ascii="Times New Roman" w:hAnsi="Times New Roman" w:cs="Times New Roman"/>
          <w:sz w:val="24"/>
          <w:szCs w:val="24"/>
          <w:lang w:val="bg-BG"/>
        </w:rPr>
        <w:t xml:space="preserve"> може да прекрати договора на основание чл.25, ал.5.</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XІ. НЕУСТОЙКИ</w:t>
      </w:r>
    </w:p>
    <w:p w:rsid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17. (1)</w:t>
      </w:r>
      <w:r w:rsidRPr="00B67667">
        <w:rPr>
          <w:rFonts w:ascii="Times New Roman" w:hAnsi="Times New Roman" w:cs="Times New Roman"/>
          <w:sz w:val="24"/>
          <w:szCs w:val="24"/>
          <w:lang w:val="bg-BG"/>
        </w:rPr>
        <w:t xml:space="preserve"> При неспазване на определения срок за изпълнение на договора като цяло, </w:t>
      </w:r>
      <w:r w:rsidRPr="00B67667">
        <w:rPr>
          <w:rFonts w:ascii="Times New Roman" w:hAnsi="Times New Roman" w:cs="Times New Roman"/>
          <w:b/>
          <w:sz w:val="24"/>
          <w:szCs w:val="24"/>
          <w:lang w:val="bg-BG"/>
        </w:rPr>
        <w:t>Изпълнителят</w:t>
      </w:r>
      <w:r w:rsidRPr="00B67667">
        <w:rPr>
          <w:rFonts w:ascii="Times New Roman" w:hAnsi="Times New Roman" w:cs="Times New Roman"/>
          <w:sz w:val="24"/>
          <w:szCs w:val="24"/>
          <w:lang w:val="bg-BG"/>
        </w:rPr>
        <w:t xml:space="preserve"> заплаща неустойка от нула цяло и един процента (0,1 %) от цената на договора за всеки просрочен ден, но не повече от десет процента (10 %) от цената на договора.</w:t>
      </w:r>
    </w:p>
    <w:p w:rsidR="00B67667" w:rsidRPr="00B67667" w:rsidRDefault="00E91439"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 </w:t>
      </w:r>
      <w:r w:rsidR="00B67667" w:rsidRPr="00B67667">
        <w:rPr>
          <w:rFonts w:ascii="Times New Roman" w:hAnsi="Times New Roman" w:cs="Times New Roman"/>
          <w:b/>
          <w:sz w:val="24"/>
          <w:szCs w:val="24"/>
          <w:lang w:val="bg-BG"/>
        </w:rPr>
        <w:t>(2)</w:t>
      </w:r>
      <w:r w:rsidR="00B67667" w:rsidRPr="00B67667">
        <w:rPr>
          <w:rFonts w:ascii="Times New Roman" w:hAnsi="Times New Roman" w:cs="Times New Roman"/>
          <w:sz w:val="24"/>
          <w:szCs w:val="24"/>
          <w:lang w:val="bg-BG"/>
        </w:rPr>
        <w:t xml:space="preserve"> Сумите на неустойките по ал. 1, се удържа от цената на договора.</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18.</w:t>
      </w:r>
      <w:r w:rsidRPr="00B67667">
        <w:rPr>
          <w:rFonts w:ascii="Times New Roman" w:hAnsi="Times New Roman" w:cs="Times New Roman"/>
          <w:sz w:val="24"/>
          <w:szCs w:val="24"/>
          <w:lang w:val="bg-BG"/>
        </w:rPr>
        <w:t xml:space="preserve"> Страните запазват правото си да търсят обезщетение за претърпени щети и пропуснати ползи от неизпълнението в случай, че те надхвърлят договорената неустойка, по общия ред предвиден в българското законодателство.</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Чл. 19. </w:t>
      </w:r>
      <w:r w:rsidRPr="00B67667">
        <w:rPr>
          <w:rFonts w:ascii="Times New Roman" w:hAnsi="Times New Roman" w:cs="Times New Roman"/>
          <w:sz w:val="24"/>
          <w:szCs w:val="24"/>
          <w:lang w:val="bg-BG"/>
        </w:rPr>
        <w:t>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B67667" w:rsidRPr="00A253F3" w:rsidRDefault="00B67667" w:rsidP="00B67667">
      <w:pPr>
        <w:numPr>
          <w:ilvl w:val="0"/>
          <w:numId w:val="6"/>
        </w:numPr>
        <w:spacing w:after="0" w:line="312" w:lineRule="auto"/>
        <w:jc w:val="center"/>
        <w:rPr>
          <w:rFonts w:ascii="Times New Roman" w:hAnsi="Times New Roman" w:cs="Times New Roman"/>
          <w:b/>
          <w:sz w:val="24"/>
          <w:szCs w:val="24"/>
          <w:lang w:val="bg-BG"/>
        </w:rPr>
      </w:pPr>
      <w:r w:rsidRPr="00A253F3">
        <w:rPr>
          <w:rFonts w:ascii="Times New Roman" w:hAnsi="Times New Roman" w:cs="Times New Roman"/>
          <w:b/>
          <w:sz w:val="24"/>
          <w:szCs w:val="24"/>
          <w:lang w:val="bg-BG"/>
        </w:rPr>
        <w:t>X</w:t>
      </w:r>
      <w:r w:rsidRPr="00A253F3">
        <w:rPr>
          <w:rFonts w:ascii="Times New Roman" w:hAnsi="Times New Roman" w:cs="Times New Roman"/>
          <w:b/>
          <w:sz w:val="24"/>
          <w:szCs w:val="24"/>
          <w:lang w:val="en-US"/>
        </w:rPr>
        <w:t>I</w:t>
      </w:r>
      <w:r w:rsidR="00E91439">
        <w:rPr>
          <w:rFonts w:ascii="Times New Roman" w:hAnsi="Times New Roman" w:cs="Times New Roman"/>
          <w:b/>
          <w:sz w:val="24"/>
          <w:szCs w:val="24"/>
          <w:lang w:val="en-US"/>
        </w:rPr>
        <w:t>I</w:t>
      </w:r>
      <w:r w:rsidRPr="00A253F3">
        <w:rPr>
          <w:rFonts w:ascii="Times New Roman" w:hAnsi="Times New Roman" w:cs="Times New Roman"/>
          <w:b/>
          <w:sz w:val="24"/>
          <w:szCs w:val="24"/>
          <w:lang w:val="bg-BG"/>
        </w:rPr>
        <w:t>. ПРЕКРАТЯВАНЕ И РАЗВАЛЯНЕ НА ДОГОВОРА</w:t>
      </w:r>
    </w:p>
    <w:p w:rsidR="00B67667" w:rsidRPr="008269A5" w:rsidRDefault="00B67667" w:rsidP="00B67667">
      <w:pPr>
        <w:spacing w:after="0" w:line="312" w:lineRule="auto"/>
        <w:ind w:firstLine="720"/>
        <w:jc w:val="both"/>
        <w:rPr>
          <w:rFonts w:ascii="Times New Roman" w:hAnsi="Times New Roman" w:cs="Times New Roman"/>
          <w:color w:val="FF0000"/>
          <w:sz w:val="24"/>
          <w:szCs w:val="24"/>
          <w:lang w:val="bg-BG"/>
        </w:rPr>
      </w:pPr>
      <w:r w:rsidRPr="00B67667">
        <w:rPr>
          <w:rFonts w:ascii="Times New Roman" w:hAnsi="Times New Roman" w:cs="Times New Roman"/>
          <w:b/>
          <w:sz w:val="24"/>
          <w:szCs w:val="24"/>
          <w:lang w:val="bg-BG"/>
        </w:rPr>
        <w:t>Чл. 2</w:t>
      </w:r>
      <w:r w:rsidR="00E91439">
        <w:rPr>
          <w:rFonts w:ascii="Times New Roman" w:hAnsi="Times New Roman" w:cs="Times New Roman"/>
          <w:b/>
          <w:sz w:val="24"/>
          <w:szCs w:val="24"/>
          <w:lang w:val="bg-BG"/>
        </w:rPr>
        <w:t>0</w:t>
      </w:r>
      <w:r w:rsidRPr="00B67667">
        <w:rPr>
          <w:rFonts w:ascii="Times New Roman" w:hAnsi="Times New Roman" w:cs="Times New Roman"/>
          <w:b/>
          <w:sz w:val="24"/>
          <w:szCs w:val="24"/>
          <w:lang w:val="bg-BG"/>
        </w:rPr>
        <w:t>. (1)</w:t>
      </w:r>
      <w:r w:rsidRPr="00B67667">
        <w:rPr>
          <w:rFonts w:ascii="Times New Roman" w:hAnsi="Times New Roman" w:cs="Times New Roman"/>
          <w:sz w:val="24"/>
          <w:szCs w:val="24"/>
          <w:lang w:val="bg-BG"/>
        </w:rPr>
        <w:t xml:space="preserve"> Настоящият договор </w:t>
      </w:r>
      <w:r w:rsidR="00633D13">
        <w:rPr>
          <w:rFonts w:ascii="Times New Roman" w:hAnsi="Times New Roman" w:cs="Times New Roman"/>
          <w:sz w:val="24"/>
          <w:szCs w:val="24"/>
          <w:lang w:val="bg-BG"/>
        </w:rPr>
        <w:t>се прекратява при</w:t>
      </w:r>
      <w:r w:rsidRPr="00B67667">
        <w:rPr>
          <w:rFonts w:ascii="Times New Roman" w:hAnsi="Times New Roman" w:cs="Times New Roman"/>
          <w:sz w:val="24"/>
          <w:szCs w:val="24"/>
          <w:lang w:val="bg-BG"/>
        </w:rPr>
        <w:t xml:space="preserve"> </w:t>
      </w:r>
      <w:r w:rsidR="00E91439">
        <w:rPr>
          <w:rFonts w:ascii="Times New Roman" w:hAnsi="Times New Roman" w:cs="Times New Roman"/>
          <w:sz w:val="24"/>
          <w:szCs w:val="24"/>
          <w:lang w:val="bg-BG"/>
        </w:rPr>
        <w:t>изпълнението на задължението на страните</w:t>
      </w:r>
      <w:r w:rsidR="00633D13">
        <w:rPr>
          <w:rFonts w:ascii="Times New Roman" w:hAnsi="Times New Roman" w:cs="Times New Roman"/>
          <w:sz w:val="24"/>
          <w:szCs w:val="24"/>
          <w:lang w:val="bg-BG"/>
        </w:rPr>
        <w:t>, както и в случаите по чл. 3, ал. 2, т.2.2 от този договор</w:t>
      </w:r>
      <w:r w:rsidR="00E91439">
        <w:rPr>
          <w:rFonts w:ascii="Times New Roman" w:hAnsi="Times New Roman" w:cs="Times New Roman"/>
          <w:sz w:val="24"/>
          <w:szCs w:val="24"/>
          <w:lang w:val="bg-BG"/>
        </w:rPr>
        <w:t xml:space="preserve">. </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(2)</w:t>
      </w:r>
      <w:r w:rsidRPr="00B67667">
        <w:rPr>
          <w:rFonts w:ascii="Times New Roman" w:hAnsi="Times New Roman" w:cs="Times New Roman"/>
          <w:sz w:val="24"/>
          <w:szCs w:val="24"/>
          <w:lang w:val="bg-BG"/>
        </w:rPr>
        <w:t xml:space="preserve"> Настоящият договор може да бъде прекратен по взаимно писмено съгласие на страните.</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(3)</w:t>
      </w:r>
      <w:r w:rsidRPr="00B67667">
        <w:rPr>
          <w:rFonts w:ascii="Times New Roman" w:hAnsi="Times New Roman" w:cs="Times New Roman"/>
          <w:sz w:val="24"/>
          <w:szCs w:val="24"/>
          <w:lang w:val="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bookmarkStart w:id="8" w:name="_Toc180913637"/>
      <w:bookmarkStart w:id="9" w:name="_Toc179352141"/>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Х</w:t>
      </w:r>
      <w:r w:rsidR="00633D13">
        <w:rPr>
          <w:rFonts w:ascii="Times New Roman" w:hAnsi="Times New Roman" w:cs="Times New Roman"/>
          <w:b/>
          <w:sz w:val="24"/>
          <w:szCs w:val="24"/>
          <w:lang w:val="en-US"/>
        </w:rPr>
        <w:t>III</w:t>
      </w:r>
      <w:r w:rsidRPr="00B67667">
        <w:rPr>
          <w:rFonts w:ascii="Times New Roman" w:hAnsi="Times New Roman" w:cs="Times New Roman"/>
          <w:b/>
          <w:sz w:val="24"/>
          <w:szCs w:val="24"/>
          <w:lang w:val="bg-BG"/>
        </w:rPr>
        <w:t>. ПОДИЗПЪЛНИТЕЛИ</w:t>
      </w:r>
      <w:bookmarkEnd w:id="8"/>
      <w:bookmarkEnd w:id="9"/>
    </w:p>
    <w:p w:rsidR="00B67667" w:rsidRPr="00B67667" w:rsidRDefault="00B67667" w:rsidP="00B67667">
      <w:pPr>
        <w:spacing w:after="0" w:line="312" w:lineRule="auto"/>
        <w:ind w:firstLine="709"/>
        <w:jc w:val="both"/>
        <w:rPr>
          <w:rFonts w:ascii="Times New Roman" w:hAnsi="Times New Roman" w:cs="Times New Roman"/>
          <w:sz w:val="24"/>
          <w:szCs w:val="24"/>
          <w:lang w:val="bg-BG" w:eastAsia="ar-SA"/>
        </w:rPr>
      </w:pPr>
      <w:r w:rsidRPr="00B67667">
        <w:rPr>
          <w:rFonts w:ascii="Times New Roman" w:hAnsi="Times New Roman" w:cs="Times New Roman"/>
          <w:b/>
          <w:sz w:val="24"/>
          <w:szCs w:val="24"/>
          <w:lang w:val="bg-BG" w:eastAsia="ar-SA"/>
        </w:rPr>
        <w:lastRenderedPageBreak/>
        <w:t>Чл. 2</w:t>
      </w:r>
      <w:r w:rsidR="00E91439">
        <w:rPr>
          <w:rFonts w:ascii="Times New Roman" w:hAnsi="Times New Roman" w:cs="Times New Roman"/>
          <w:b/>
          <w:sz w:val="24"/>
          <w:szCs w:val="24"/>
          <w:lang w:val="bg-BG" w:eastAsia="ar-SA"/>
        </w:rPr>
        <w:t>1</w:t>
      </w:r>
      <w:r w:rsidRPr="00B67667">
        <w:rPr>
          <w:rFonts w:ascii="Times New Roman" w:hAnsi="Times New Roman" w:cs="Times New Roman"/>
          <w:b/>
          <w:sz w:val="24"/>
          <w:szCs w:val="24"/>
          <w:lang w:val="bg-BG" w:eastAsia="ar-SA"/>
        </w:rPr>
        <w:t>.</w:t>
      </w:r>
      <w:r w:rsidRPr="00B67667">
        <w:rPr>
          <w:rFonts w:ascii="Times New Roman" w:hAnsi="Times New Roman" w:cs="Times New Roman"/>
          <w:sz w:val="24"/>
          <w:szCs w:val="24"/>
          <w:lang w:val="bg-BG" w:eastAsia="ar-SA"/>
        </w:rPr>
        <w:t xml:space="preserve"> Изпълнителят е изцяло и единствено отговорен пред Възложителя за изпълнението на договора, включително и за действията на своите подизпълнители. Изпълнителят отговаря за действията на подизпълнителите като за свои действия.</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X</w:t>
      </w:r>
      <w:r w:rsidR="00633D13">
        <w:rPr>
          <w:rFonts w:ascii="Times New Roman" w:hAnsi="Times New Roman" w:cs="Times New Roman"/>
          <w:b/>
          <w:sz w:val="24"/>
          <w:szCs w:val="24"/>
          <w:lang w:val="en-US"/>
        </w:rPr>
        <w:t>I</w:t>
      </w:r>
      <w:r w:rsidRPr="00B67667">
        <w:rPr>
          <w:rFonts w:ascii="Times New Roman" w:hAnsi="Times New Roman" w:cs="Times New Roman"/>
          <w:b/>
          <w:sz w:val="24"/>
          <w:szCs w:val="24"/>
          <w:lang w:val="bg-BG"/>
        </w:rPr>
        <w:t>V. ДРУГИ УСЛОВИЯ</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2</w:t>
      </w:r>
      <w:r w:rsidR="00E91439">
        <w:rPr>
          <w:rFonts w:ascii="Times New Roman" w:hAnsi="Times New Roman" w:cs="Times New Roman"/>
          <w:b/>
          <w:sz w:val="24"/>
          <w:szCs w:val="24"/>
          <w:lang w:val="bg-BG"/>
        </w:rPr>
        <w:t>2</w:t>
      </w:r>
      <w:r w:rsidRPr="00B67667">
        <w:rPr>
          <w:rFonts w:ascii="Times New Roman" w:hAnsi="Times New Roman" w:cs="Times New Roman"/>
          <w:b/>
          <w:sz w:val="24"/>
          <w:szCs w:val="24"/>
          <w:lang w:val="bg-BG"/>
        </w:rPr>
        <w:t>. (1)</w:t>
      </w:r>
      <w:r w:rsidRPr="00B67667">
        <w:rPr>
          <w:rFonts w:ascii="Times New Roman" w:hAnsi="Times New Roman" w:cs="Times New Roman"/>
          <w:sz w:val="24"/>
          <w:szCs w:val="24"/>
          <w:lang w:val="bg-BG"/>
        </w:rPr>
        <w:t xml:space="preserve"> Всички съобщения, уведомления и известия, свързани с изпълнението на настоящия договор са валидни, ако са направени в писмена форма, подписани са от упълномощените лица и са потвърдени от получателя в писмен вид.</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(2)</w:t>
      </w:r>
      <w:r w:rsidRPr="00B67667">
        <w:rPr>
          <w:rFonts w:ascii="Times New Roman" w:hAnsi="Times New Roman" w:cs="Times New Roman"/>
          <w:sz w:val="24"/>
          <w:szCs w:val="24"/>
          <w:lang w:val="bg-BG"/>
        </w:rPr>
        <w:t xml:space="preserve"> За дата на съобщението/известието се смята датата на потвърждение на полученото съобщение.</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(3)</w:t>
      </w:r>
      <w:r w:rsidRPr="00B67667">
        <w:rPr>
          <w:rFonts w:ascii="Times New Roman" w:hAnsi="Times New Roman" w:cs="Times New Roman"/>
          <w:sz w:val="24"/>
          <w:szCs w:val="24"/>
          <w:lang w:val="bg-BG"/>
        </w:rPr>
        <w:t xml:space="preserve"> При промяна на горните данни, съответната страна е длъжна да уведоми другата в десетдневен (10) срок от промяната.</w:t>
      </w: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p>
    <w:p w:rsidR="00B67667" w:rsidRPr="00B67667" w:rsidRDefault="00B67667" w:rsidP="00B67667">
      <w:pPr>
        <w:numPr>
          <w:ilvl w:val="0"/>
          <w:numId w:val="6"/>
        </w:numPr>
        <w:spacing w:after="0" w:line="312" w:lineRule="auto"/>
        <w:jc w:val="center"/>
        <w:rPr>
          <w:rFonts w:ascii="Times New Roman" w:hAnsi="Times New Roman" w:cs="Times New Roman"/>
          <w:b/>
          <w:sz w:val="24"/>
          <w:szCs w:val="24"/>
          <w:lang w:val="bg-BG"/>
        </w:rPr>
      </w:pPr>
      <w:r w:rsidRPr="00B67667">
        <w:rPr>
          <w:rFonts w:ascii="Times New Roman" w:hAnsi="Times New Roman" w:cs="Times New Roman"/>
          <w:b/>
          <w:sz w:val="24"/>
          <w:szCs w:val="24"/>
          <w:lang w:val="bg-BG"/>
        </w:rPr>
        <w:t>ХV. ОБЩИ РАЗПОРЕДБИ</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2</w:t>
      </w:r>
      <w:r w:rsidR="00E91439">
        <w:rPr>
          <w:rFonts w:ascii="Times New Roman" w:hAnsi="Times New Roman" w:cs="Times New Roman"/>
          <w:b/>
          <w:sz w:val="24"/>
          <w:szCs w:val="24"/>
          <w:lang w:val="bg-BG"/>
        </w:rPr>
        <w:t>3</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Изменения на настоящия договор не се допускат, с изключение на случаите, посочени в чл.43, ал.2 от ЗОП.</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Чл. 2</w:t>
      </w:r>
      <w:r w:rsidR="00E91439">
        <w:rPr>
          <w:rFonts w:ascii="Times New Roman" w:hAnsi="Times New Roman" w:cs="Times New Roman"/>
          <w:b/>
          <w:sz w:val="24"/>
          <w:szCs w:val="24"/>
          <w:lang w:val="bg-BG"/>
        </w:rPr>
        <w:t>4</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ГПК.</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r w:rsidRPr="00B67667">
        <w:rPr>
          <w:rFonts w:ascii="Times New Roman" w:hAnsi="Times New Roman" w:cs="Times New Roman"/>
          <w:b/>
          <w:sz w:val="24"/>
          <w:szCs w:val="24"/>
          <w:lang w:val="bg-BG"/>
        </w:rPr>
        <w:t xml:space="preserve">Чл. </w:t>
      </w:r>
      <w:r w:rsidR="00E91439">
        <w:rPr>
          <w:rFonts w:ascii="Times New Roman" w:hAnsi="Times New Roman" w:cs="Times New Roman"/>
          <w:b/>
          <w:sz w:val="24"/>
          <w:szCs w:val="24"/>
          <w:lang w:val="bg-BG"/>
        </w:rPr>
        <w:t>25</w:t>
      </w:r>
      <w:r w:rsidRPr="00B67667">
        <w:rPr>
          <w:rFonts w:ascii="Times New Roman" w:hAnsi="Times New Roman" w:cs="Times New Roman"/>
          <w:b/>
          <w:sz w:val="24"/>
          <w:szCs w:val="24"/>
          <w:lang w:val="bg-BG"/>
        </w:rPr>
        <w:t>.</w:t>
      </w:r>
      <w:r w:rsidRPr="00B67667">
        <w:rPr>
          <w:rFonts w:ascii="Times New Roman" w:hAnsi="Times New Roman" w:cs="Times New Roman"/>
          <w:sz w:val="24"/>
          <w:szCs w:val="24"/>
          <w:lang w:val="bg-BG"/>
        </w:rPr>
        <w:t xml:space="preserve"> За неуредените в този договор въпроси се прилагат разпоредбите на действащото българско законодателство.</w:t>
      </w:r>
    </w:p>
    <w:p w:rsidR="00B67667" w:rsidRPr="00B67667" w:rsidRDefault="00B67667" w:rsidP="00B67667">
      <w:pPr>
        <w:spacing w:after="0" w:line="312" w:lineRule="auto"/>
        <w:ind w:firstLine="720"/>
        <w:jc w:val="both"/>
        <w:rPr>
          <w:rFonts w:ascii="Times New Roman" w:hAnsi="Times New Roman" w:cs="Times New Roman"/>
          <w:b/>
          <w:sz w:val="24"/>
          <w:szCs w:val="24"/>
          <w:lang w:val="bg-BG"/>
        </w:rPr>
      </w:pPr>
      <w:r w:rsidRPr="00B67667">
        <w:rPr>
          <w:rFonts w:ascii="Times New Roman" w:hAnsi="Times New Roman" w:cs="Times New Roman"/>
          <w:sz w:val="24"/>
          <w:szCs w:val="24"/>
          <w:lang w:val="bg-BG"/>
        </w:rPr>
        <w:t xml:space="preserve">Настоящият договор и се състави и подписа в три еднообразни екземпляра- два за </w:t>
      </w:r>
      <w:r w:rsidRPr="00B67667">
        <w:rPr>
          <w:rFonts w:ascii="Times New Roman" w:hAnsi="Times New Roman" w:cs="Times New Roman"/>
          <w:b/>
          <w:sz w:val="24"/>
          <w:szCs w:val="24"/>
          <w:lang w:val="bg-BG"/>
        </w:rPr>
        <w:t>Възложителя</w:t>
      </w:r>
      <w:r w:rsidRPr="00B67667">
        <w:rPr>
          <w:rFonts w:ascii="Times New Roman" w:hAnsi="Times New Roman" w:cs="Times New Roman"/>
          <w:sz w:val="24"/>
          <w:szCs w:val="24"/>
          <w:lang w:val="bg-BG"/>
        </w:rPr>
        <w:t xml:space="preserve"> и един за </w:t>
      </w:r>
      <w:r w:rsidRPr="00B67667">
        <w:rPr>
          <w:rFonts w:ascii="Times New Roman" w:hAnsi="Times New Roman" w:cs="Times New Roman"/>
          <w:b/>
          <w:sz w:val="24"/>
          <w:szCs w:val="24"/>
          <w:lang w:val="bg-BG"/>
        </w:rPr>
        <w:t>Изпълнителя.</w:t>
      </w:r>
    </w:p>
    <w:p w:rsidR="00B67667" w:rsidRPr="00B67667" w:rsidRDefault="00B67667" w:rsidP="00B67667">
      <w:pPr>
        <w:spacing w:after="0" w:line="312" w:lineRule="auto"/>
        <w:ind w:firstLine="720"/>
        <w:jc w:val="both"/>
        <w:rPr>
          <w:rFonts w:ascii="Times New Roman" w:hAnsi="Times New Roman" w:cs="Times New Roman"/>
          <w:sz w:val="24"/>
          <w:szCs w:val="24"/>
          <w:lang w:val="bg-BG"/>
        </w:rPr>
      </w:pPr>
    </w:p>
    <w:p w:rsidR="00B67667" w:rsidRPr="00B67667" w:rsidRDefault="00B67667" w:rsidP="00B67667">
      <w:pPr>
        <w:spacing w:after="0" w:line="312" w:lineRule="auto"/>
        <w:ind w:right="140" w:firstLine="600"/>
        <w:jc w:val="both"/>
        <w:rPr>
          <w:rFonts w:ascii="Times New Roman" w:hAnsi="Times New Roman" w:cs="Times New Roman"/>
          <w:b/>
          <w:sz w:val="24"/>
          <w:szCs w:val="24"/>
          <w:u w:val="single"/>
          <w:lang w:val="bg-BG"/>
        </w:rPr>
      </w:pPr>
      <w:r w:rsidRPr="00B67667">
        <w:rPr>
          <w:rFonts w:ascii="Times New Roman" w:hAnsi="Times New Roman" w:cs="Times New Roman"/>
          <w:b/>
          <w:sz w:val="24"/>
          <w:szCs w:val="24"/>
          <w:u w:val="single"/>
          <w:lang w:val="bg-BG"/>
        </w:rPr>
        <w:t xml:space="preserve">ПРИЛОЖЕНИЯ: </w:t>
      </w:r>
    </w:p>
    <w:p w:rsidR="00B67667" w:rsidRPr="00B67667" w:rsidRDefault="00B67667" w:rsidP="00B67667">
      <w:pPr>
        <w:tabs>
          <w:tab w:val="left" w:pos="540"/>
        </w:tabs>
        <w:spacing w:after="0" w:line="312" w:lineRule="auto"/>
        <w:ind w:right="14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ab/>
        <w:t xml:space="preserve">Неразделна част от настоящия договор са: </w:t>
      </w:r>
    </w:p>
    <w:p w:rsidR="00B67667" w:rsidRPr="00B67667" w:rsidRDefault="00B67667" w:rsidP="00B67667">
      <w:pPr>
        <w:numPr>
          <w:ilvl w:val="0"/>
          <w:numId w:val="7"/>
        </w:numPr>
        <w:tabs>
          <w:tab w:val="left" w:pos="540"/>
        </w:tabs>
        <w:spacing w:after="0" w:line="312" w:lineRule="auto"/>
        <w:ind w:right="14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 xml:space="preserve">Офертата на Изпълнителя ; </w:t>
      </w:r>
    </w:p>
    <w:p w:rsidR="00B67667" w:rsidRPr="00B67667" w:rsidRDefault="00B67667" w:rsidP="00B67667">
      <w:pPr>
        <w:numPr>
          <w:ilvl w:val="0"/>
          <w:numId w:val="7"/>
        </w:numPr>
        <w:tabs>
          <w:tab w:val="left" w:pos="540"/>
        </w:tabs>
        <w:spacing w:after="0" w:line="312" w:lineRule="auto"/>
        <w:ind w:right="14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Техническо предложение;</w:t>
      </w:r>
    </w:p>
    <w:p w:rsidR="00B67667" w:rsidRDefault="00B67667" w:rsidP="00B67667">
      <w:pPr>
        <w:numPr>
          <w:ilvl w:val="0"/>
          <w:numId w:val="7"/>
        </w:numPr>
        <w:tabs>
          <w:tab w:val="left" w:pos="540"/>
        </w:tabs>
        <w:spacing w:after="0" w:line="312" w:lineRule="auto"/>
        <w:ind w:right="140"/>
        <w:jc w:val="both"/>
        <w:rPr>
          <w:rFonts w:ascii="Times New Roman" w:hAnsi="Times New Roman" w:cs="Times New Roman"/>
          <w:sz w:val="24"/>
          <w:szCs w:val="24"/>
          <w:lang w:val="bg-BG"/>
        </w:rPr>
      </w:pPr>
      <w:r w:rsidRPr="00B67667">
        <w:rPr>
          <w:rFonts w:ascii="Times New Roman" w:hAnsi="Times New Roman" w:cs="Times New Roman"/>
          <w:sz w:val="24"/>
          <w:szCs w:val="24"/>
          <w:lang w:val="bg-BG"/>
        </w:rPr>
        <w:t>Ценовото предложение на Изпълнителя;</w:t>
      </w:r>
    </w:p>
    <w:p w:rsidR="00340911" w:rsidRPr="00E91439" w:rsidRDefault="00340911" w:rsidP="00B67667">
      <w:pPr>
        <w:numPr>
          <w:ilvl w:val="0"/>
          <w:numId w:val="7"/>
        </w:numPr>
        <w:tabs>
          <w:tab w:val="left" w:pos="540"/>
        </w:tabs>
        <w:spacing w:after="0" w:line="312" w:lineRule="auto"/>
        <w:ind w:right="140"/>
        <w:jc w:val="both"/>
        <w:rPr>
          <w:rFonts w:ascii="Times New Roman" w:hAnsi="Times New Roman" w:cs="Times New Roman"/>
          <w:sz w:val="24"/>
          <w:szCs w:val="24"/>
          <w:lang w:val="bg-BG"/>
        </w:rPr>
      </w:pPr>
      <w:r w:rsidRPr="00E91439">
        <w:rPr>
          <w:rFonts w:ascii="Times New Roman" w:hAnsi="Times New Roman" w:cs="Times New Roman"/>
          <w:sz w:val="24"/>
          <w:szCs w:val="24"/>
          <w:lang w:val="bg-BG"/>
        </w:rPr>
        <w:t>Техническа спецификация.</w:t>
      </w:r>
    </w:p>
    <w:p w:rsidR="00B67667" w:rsidRPr="00340911" w:rsidRDefault="00B67667" w:rsidP="00B67667">
      <w:pPr>
        <w:spacing w:after="0" w:line="312" w:lineRule="auto"/>
        <w:ind w:right="140"/>
        <w:jc w:val="both"/>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rPr>
          <w:rFonts w:ascii="Times New Roman" w:hAnsi="Times New Roman" w:cs="Times New Roman"/>
          <w:sz w:val="24"/>
          <w:szCs w:val="24"/>
          <w:lang w:val="bg-BG"/>
        </w:rPr>
      </w:pPr>
    </w:p>
    <w:p w:rsidR="00B67667" w:rsidRPr="00B67667" w:rsidRDefault="00B67667" w:rsidP="00B67667">
      <w:pPr>
        <w:spacing w:after="0" w:line="312" w:lineRule="auto"/>
      </w:pPr>
      <w:r w:rsidRPr="00B67667">
        <w:rPr>
          <w:rFonts w:ascii="Times New Roman" w:hAnsi="Times New Roman" w:cs="Times New Roman"/>
          <w:sz w:val="24"/>
          <w:szCs w:val="24"/>
          <w:lang w:val="bg-BG"/>
        </w:rPr>
        <w:t>ВЪЗЛОЖИТЕЛ: ........................................               ИЗПЪЛНИТЕЛ: ....................................</w:t>
      </w:r>
    </w:p>
    <w:p w:rsidR="00B9509C" w:rsidRDefault="00B9509C"/>
    <w:sectPr w:rsidR="00B9509C" w:rsidSect="00B61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F7" w:rsidRDefault="00033FF7" w:rsidP="00B67667">
      <w:pPr>
        <w:spacing w:after="0" w:line="240" w:lineRule="auto"/>
      </w:pPr>
      <w:r>
        <w:separator/>
      </w:r>
    </w:p>
  </w:endnote>
  <w:endnote w:type="continuationSeparator" w:id="0">
    <w:p w:rsidR="00033FF7" w:rsidRDefault="00033FF7" w:rsidP="00B6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Regular">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47401"/>
      <w:docPartObj>
        <w:docPartGallery w:val="Page Numbers (Bottom of Page)"/>
        <w:docPartUnique/>
      </w:docPartObj>
    </w:sdtPr>
    <w:sdtContent>
      <w:p w:rsidR="00D25CE1" w:rsidRDefault="00D25CE1">
        <w:pPr>
          <w:pStyle w:val="a9"/>
          <w:jc w:val="right"/>
        </w:pPr>
        <w:r>
          <w:fldChar w:fldCharType="begin"/>
        </w:r>
        <w:r>
          <w:instrText>PAGE   \* MERGEFORMAT</w:instrText>
        </w:r>
        <w:r>
          <w:fldChar w:fldCharType="separate"/>
        </w:r>
        <w:r w:rsidR="00256B4B" w:rsidRPr="00256B4B">
          <w:rPr>
            <w:noProof/>
            <w:lang w:val="bg-BG"/>
          </w:rPr>
          <w:t>1</w:t>
        </w:r>
        <w:r>
          <w:rPr>
            <w:noProof/>
            <w:lang w:val="bg-BG"/>
          </w:rPr>
          <w:fldChar w:fldCharType="end"/>
        </w:r>
      </w:p>
    </w:sdtContent>
  </w:sdt>
  <w:p w:rsidR="00D25CE1" w:rsidRDefault="00D25C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F7" w:rsidRDefault="00033FF7" w:rsidP="00B67667">
      <w:pPr>
        <w:spacing w:after="0" w:line="240" w:lineRule="auto"/>
      </w:pPr>
      <w:r>
        <w:separator/>
      </w:r>
    </w:p>
  </w:footnote>
  <w:footnote w:type="continuationSeparator" w:id="0">
    <w:p w:rsidR="00033FF7" w:rsidRDefault="00033FF7" w:rsidP="00B67667">
      <w:pPr>
        <w:spacing w:after="0" w:line="240" w:lineRule="auto"/>
      </w:pPr>
      <w:r>
        <w:continuationSeparator/>
      </w:r>
    </w:p>
  </w:footnote>
  <w:footnote w:id="1">
    <w:p w:rsidR="00D25CE1" w:rsidRDefault="00D25CE1" w:rsidP="00B67667">
      <w:pPr>
        <w:ind w:firstLine="741"/>
        <w:jc w:val="both"/>
        <w:rPr>
          <w:rFonts w:ascii="Times New Roman" w:hAnsi="Times New Roman" w:cs="Times New Roman"/>
          <w:i/>
          <w:sz w:val="18"/>
          <w:szCs w:val="18"/>
          <w:lang w:val="bg-BG"/>
        </w:rPr>
      </w:pPr>
      <w:r>
        <w:rPr>
          <w:rStyle w:val="af5"/>
        </w:rPr>
        <w:footnoteRef/>
      </w:r>
      <w:r>
        <w:rPr>
          <w:rFonts w:ascii="Times New Roman" w:hAnsi="Times New Roman" w:cs="Times New Roman"/>
          <w:b/>
          <w:i/>
          <w:sz w:val="18"/>
          <w:szCs w:val="18"/>
        </w:rPr>
        <w:t>„</w:t>
      </w:r>
      <w:r>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Pr>
          <w:rFonts w:ascii="Times New Roman" w:hAnsi="Times New Roman" w:cs="Times New Roman"/>
          <w:i/>
          <w:sz w:val="18"/>
          <w:szCs w:val="18"/>
          <w:lang w:val="bg-BG"/>
        </w:rPr>
        <w:t xml:space="preserve"> са:</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роднини по права линия без ограничения;</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роднини по съребрена линия до четвърта степен включително;</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роднини по сватовство – до втора степен включително;</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съпрузи или лица, които се намират във фактическо съжителство;</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proofErr w:type="spellStart"/>
      <w:r>
        <w:rPr>
          <w:rFonts w:ascii="Times New Roman" w:hAnsi="Times New Roman"/>
          <w:i/>
          <w:color w:val="000000"/>
          <w:sz w:val="18"/>
          <w:szCs w:val="18"/>
          <w:lang w:val="bg-BG"/>
        </w:rPr>
        <w:t>съдружници</w:t>
      </w:r>
      <w:proofErr w:type="spellEnd"/>
      <w:r>
        <w:rPr>
          <w:rFonts w:ascii="Times New Roman" w:hAnsi="Times New Roman"/>
          <w:i/>
          <w:color w:val="000000"/>
          <w:sz w:val="18"/>
          <w:szCs w:val="18"/>
          <w:lang w:val="bg-BG"/>
        </w:rPr>
        <w:t>;</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лицата, едното от които участва в управлението на дружеството на другото;</w:t>
      </w:r>
    </w:p>
    <w:p w:rsidR="00D25CE1" w:rsidRDefault="00D25CE1" w:rsidP="00B67667">
      <w:pPr>
        <w:pStyle w:val="af4"/>
        <w:numPr>
          <w:ilvl w:val="0"/>
          <w:numId w:val="8"/>
        </w:numPr>
        <w:spacing w:after="0" w:line="240" w:lineRule="atLeast"/>
        <w:jc w:val="both"/>
        <w:rPr>
          <w:rFonts w:ascii="Times New Roman" w:hAnsi="Times New Roman"/>
          <w:i/>
          <w:color w:val="000000"/>
          <w:sz w:val="18"/>
          <w:szCs w:val="18"/>
          <w:lang w:val="bg-BG"/>
        </w:rPr>
      </w:pPr>
      <w:r>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rsidR="00D25CE1" w:rsidRDefault="00D25CE1" w:rsidP="00B67667">
      <w:pPr>
        <w:spacing w:line="240" w:lineRule="atLeast"/>
        <w:ind w:firstLine="720"/>
        <w:jc w:val="both"/>
        <w:rPr>
          <w:rFonts w:ascii="Times New Roman" w:hAnsi="Times New Roman" w:cs="Times New Roman"/>
          <w:i/>
          <w:color w:val="000000"/>
          <w:sz w:val="18"/>
          <w:szCs w:val="18"/>
          <w:lang w:val="bg-BG"/>
        </w:rPr>
      </w:pPr>
      <w:r>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25CE1" w:rsidRDefault="00D25CE1" w:rsidP="00B67667">
      <w:pPr>
        <w:jc w:val="both"/>
        <w:rPr>
          <w:rFonts w:ascii="Times New Roman" w:hAnsi="Times New Roman"/>
          <w:i/>
          <w:sz w:val="20"/>
        </w:rPr>
      </w:pPr>
    </w:p>
    <w:p w:rsidR="00D25CE1" w:rsidRDefault="00D25CE1" w:rsidP="00B67667">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9DF"/>
    <w:multiLevelType w:val="hybridMultilevel"/>
    <w:tmpl w:val="6260514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0FD73A8"/>
    <w:multiLevelType w:val="hybridMultilevel"/>
    <w:tmpl w:val="9D2C4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AB3EA7"/>
    <w:multiLevelType w:val="hybridMultilevel"/>
    <w:tmpl w:val="49DCD014"/>
    <w:lvl w:ilvl="0" w:tplc="F9446822">
      <w:start w:val="1"/>
      <w:numFmt w:val="bullet"/>
      <w:lvlText w:val="-"/>
      <w:lvlJc w:val="left"/>
      <w:pPr>
        <w:ind w:left="420" w:hanging="360"/>
      </w:pPr>
      <w:rPr>
        <w:rFonts w:ascii="Times New Roman" w:eastAsiaTheme="minorHAnsi" w:hAnsi="Times New Roman" w:cs="Times New Roman"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58D118DD"/>
    <w:multiLevelType w:val="hybridMultilevel"/>
    <w:tmpl w:val="93BE85EC"/>
    <w:lvl w:ilvl="0" w:tplc="AC5E437E">
      <w:start w:val="1"/>
      <w:numFmt w:val="bullet"/>
      <w:lvlText w:val="-"/>
      <w:lvlJc w:val="left"/>
      <w:pPr>
        <w:ind w:left="420" w:hanging="360"/>
      </w:pPr>
      <w:rPr>
        <w:rFonts w:ascii="Wingdings-Regular" w:eastAsiaTheme="minorHAnsi" w:hAnsi="Wingdings-Regular" w:cs="Wingdings-Regular"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60E2786F"/>
    <w:multiLevelType w:val="hybridMultilevel"/>
    <w:tmpl w:val="CD6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9F77B04"/>
    <w:multiLevelType w:val="hybridMultilevel"/>
    <w:tmpl w:val="1CC4FDC4"/>
    <w:lvl w:ilvl="0" w:tplc="600C0C46">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70412AA8"/>
    <w:multiLevelType w:val="multilevel"/>
    <w:tmpl w:val="D9644D7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67"/>
    <w:rsid w:val="00007E58"/>
    <w:rsid w:val="000113D0"/>
    <w:rsid w:val="00033FF7"/>
    <w:rsid w:val="00076CEA"/>
    <w:rsid w:val="001A1DD9"/>
    <w:rsid w:val="001C4C57"/>
    <w:rsid w:val="0021315C"/>
    <w:rsid w:val="00230B3A"/>
    <w:rsid w:val="00256B4B"/>
    <w:rsid w:val="002F2B4F"/>
    <w:rsid w:val="00340911"/>
    <w:rsid w:val="00351B1D"/>
    <w:rsid w:val="00375AD0"/>
    <w:rsid w:val="004A5FE9"/>
    <w:rsid w:val="004D16DD"/>
    <w:rsid w:val="005259A6"/>
    <w:rsid w:val="0056439A"/>
    <w:rsid w:val="005B556A"/>
    <w:rsid w:val="005E312E"/>
    <w:rsid w:val="00633D13"/>
    <w:rsid w:val="0065477C"/>
    <w:rsid w:val="00656C54"/>
    <w:rsid w:val="00664ED5"/>
    <w:rsid w:val="007E53CE"/>
    <w:rsid w:val="007F52A3"/>
    <w:rsid w:val="00816372"/>
    <w:rsid w:val="008178E6"/>
    <w:rsid w:val="008269A5"/>
    <w:rsid w:val="008E194A"/>
    <w:rsid w:val="00994C40"/>
    <w:rsid w:val="009E2165"/>
    <w:rsid w:val="00A253F3"/>
    <w:rsid w:val="00AB2AB2"/>
    <w:rsid w:val="00AB5E10"/>
    <w:rsid w:val="00AC591A"/>
    <w:rsid w:val="00B111B2"/>
    <w:rsid w:val="00B61D75"/>
    <w:rsid w:val="00B67667"/>
    <w:rsid w:val="00B70A78"/>
    <w:rsid w:val="00B9509C"/>
    <w:rsid w:val="00BA360F"/>
    <w:rsid w:val="00C20689"/>
    <w:rsid w:val="00C5038F"/>
    <w:rsid w:val="00CB12DF"/>
    <w:rsid w:val="00D02159"/>
    <w:rsid w:val="00D071AB"/>
    <w:rsid w:val="00D25CE1"/>
    <w:rsid w:val="00DD18AF"/>
    <w:rsid w:val="00E02460"/>
    <w:rsid w:val="00E10376"/>
    <w:rsid w:val="00E4600F"/>
    <w:rsid w:val="00E53B60"/>
    <w:rsid w:val="00E91439"/>
    <w:rsid w:val="00F02705"/>
    <w:rsid w:val="00F15892"/>
    <w:rsid w:val="00F37667"/>
    <w:rsid w:val="00FD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7"/>
  </w:style>
  <w:style w:type="paragraph" w:styleId="3">
    <w:name w:val="heading 3"/>
    <w:basedOn w:val="a"/>
    <w:next w:val="a"/>
    <w:link w:val="30"/>
    <w:semiHidden/>
    <w:unhideWhenUsed/>
    <w:qFormat/>
    <w:rsid w:val="00B6766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B67667"/>
    <w:rPr>
      <w:rFonts w:ascii="Arial" w:eastAsia="Times New Roman" w:hAnsi="Arial" w:cs="Arial"/>
      <w:b/>
      <w:bCs/>
      <w:sz w:val="26"/>
      <w:szCs w:val="26"/>
    </w:rPr>
  </w:style>
  <w:style w:type="numbering" w:customStyle="1" w:styleId="1">
    <w:name w:val="Без списък1"/>
    <w:next w:val="a2"/>
    <w:uiPriority w:val="99"/>
    <w:semiHidden/>
    <w:unhideWhenUsed/>
    <w:rsid w:val="00B67667"/>
  </w:style>
  <w:style w:type="character" w:styleId="a3">
    <w:name w:val="Hyperlink"/>
    <w:uiPriority w:val="99"/>
    <w:semiHidden/>
    <w:unhideWhenUsed/>
    <w:rsid w:val="00B67667"/>
    <w:rPr>
      <w:color w:val="0000FF"/>
      <w:u w:val="single"/>
    </w:rPr>
  </w:style>
  <w:style w:type="paragraph" w:styleId="a4">
    <w:name w:val="annotation text"/>
    <w:basedOn w:val="a"/>
    <w:link w:val="a5"/>
    <w:uiPriority w:val="99"/>
    <w:semiHidden/>
    <w:unhideWhenUsed/>
    <w:rsid w:val="00B67667"/>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B67667"/>
    <w:rPr>
      <w:rFonts w:eastAsiaTheme="minorEastAsia"/>
      <w:sz w:val="20"/>
      <w:szCs w:val="20"/>
      <w:lang w:val="en-US"/>
    </w:rPr>
  </w:style>
  <w:style w:type="character" w:customStyle="1" w:styleId="a6">
    <w:name w:val="Горен колонтитул Знак"/>
    <w:basedOn w:val="a0"/>
    <w:link w:val="a7"/>
    <w:uiPriority w:val="99"/>
    <w:rsid w:val="00B67667"/>
  </w:style>
  <w:style w:type="paragraph" w:styleId="a7">
    <w:name w:val="header"/>
    <w:basedOn w:val="a"/>
    <w:link w:val="a6"/>
    <w:uiPriority w:val="99"/>
    <w:unhideWhenUsed/>
    <w:rsid w:val="00B67667"/>
    <w:pPr>
      <w:tabs>
        <w:tab w:val="center" w:pos="4536"/>
        <w:tab w:val="right" w:pos="9072"/>
      </w:tabs>
      <w:spacing w:after="0" w:line="240" w:lineRule="auto"/>
    </w:pPr>
  </w:style>
  <w:style w:type="character" w:customStyle="1" w:styleId="10">
    <w:name w:val="Горен колонтитул Знак1"/>
    <w:basedOn w:val="a0"/>
    <w:uiPriority w:val="99"/>
    <w:semiHidden/>
    <w:rsid w:val="00B67667"/>
  </w:style>
  <w:style w:type="character" w:customStyle="1" w:styleId="a8">
    <w:name w:val="Долен колонтитул Знак"/>
    <w:basedOn w:val="a0"/>
    <w:link w:val="a9"/>
    <w:uiPriority w:val="99"/>
    <w:rsid w:val="00B67667"/>
  </w:style>
  <w:style w:type="paragraph" w:styleId="a9">
    <w:name w:val="footer"/>
    <w:basedOn w:val="a"/>
    <w:link w:val="a8"/>
    <w:uiPriority w:val="99"/>
    <w:unhideWhenUsed/>
    <w:rsid w:val="00B67667"/>
    <w:pPr>
      <w:tabs>
        <w:tab w:val="center" w:pos="4536"/>
        <w:tab w:val="right" w:pos="9072"/>
      </w:tabs>
      <w:spacing w:after="0" w:line="240" w:lineRule="auto"/>
    </w:pPr>
  </w:style>
  <w:style w:type="character" w:customStyle="1" w:styleId="11">
    <w:name w:val="Долен колонтитул Знак1"/>
    <w:basedOn w:val="a0"/>
    <w:uiPriority w:val="99"/>
    <w:semiHidden/>
    <w:rsid w:val="00B67667"/>
  </w:style>
  <w:style w:type="paragraph" w:styleId="aa">
    <w:name w:val="Title"/>
    <w:basedOn w:val="a"/>
    <w:link w:val="ab"/>
    <w:qFormat/>
    <w:rsid w:val="00B6766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B67667"/>
    <w:rPr>
      <w:rFonts w:ascii="Times New Roman" w:eastAsia="Times New Roman" w:hAnsi="Times New Roman" w:cs="Times New Roman"/>
      <w:b/>
      <w:sz w:val="48"/>
      <w:szCs w:val="20"/>
      <w:lang w:val="en-US"/>
    </w:rPr>
  </w:style>
  <w:style w:type="paragraph" w:styleId="ac">
    <w:name w:val="Body Text"/>
    <w:basedOn w:val="a"/>
    <w:link w:val="ad"/>
    <w:semiHidden/>
    <w:unhideWhenUsed/>
    <w:rsid w:val="00B67667"/>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B67667"/>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B67667"/>
    <w:rPr>
      <w:rFonts w:eastAsiaTheme="minorEastAsia"/>
      <w:b/>
      <w:bCs/>
      <w:sz w:val="20"/>
      <w:szCs w:val="20"/>
      <w:lang w:val="en-US"/>
    </w:rPr>
  </w:style>
  <w:style w:type="paragraph" w:styleId="af">
    <w:name w:val="annotation subject"/>
    <w:basedOn w:val="a4"/>
    <w:next w:val="a4"/>
    <w:link w:val="ae"/>
    <w:uiPriority w:val="99"/>
    <w:semiHidden/>
    <w:unhideWhenUsed/>
    <w:rsid w:val="00B67667"/>
    <w:rPr>
      <w:b/>
      <w:bCs/>
    </w:rPr>
  </w:style>
  <w:style w:type="character" w:customStyle="1" w:styleId="12">
    <w:name w:val="Предмет на коментар Знак1"/>
    <w:basedOn w:val="a5"/>
    <w:uiPriority w:val="99"/>
    <w:semiHidden/>
    <w:rsid w:val="00B67667"/>
    <w:rPr>
      <w:rFonts w:eastAsiaTheme="minorEastAsia"/>
      <w:b/>
      <w:bCs/>
      <w:sz w:val="20"/>
      <w:szCs w:val="20"/>
      <w:lang w:val="en-US"/>
    </w:rPr>
  </w:style>
  <w:style w:type="character" w:customStyle="1" w:styleId="af0">
    <w:name w:val="Изнесен текст Знак"/>
    <w:basedOn w:val="a0"/>
    <w:link w:val="af1"/>
    <w:uiPriority w:val="99"/>
    <w:semiHidden/>
    <w:rsid w:val="00B67667"/>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B67667"/>
    <w:pPr>
      <w:spacing w:after="0" w:line="240" w:lineRule="auto"/>
    </w:pPr>
    <w:rPr>
      <w:rFonts w:ascii="Segoe UI" w:eastAsiaTheme="minorEastAsia" w:hAnsi="Segoe UI" w:cs="Segoe UI"/>
      <w:sz w:val="18"/>
      <w:szCs w:val="18"/>
      <w:lang w:val="en-US"/>
    </w:rPr>
  </w:style>
  <w:style w:type="character" w:customStyle="1" w:styleId="13">
    <w:name w:val="Изнесен текст Знак1"/>
    <w:basedOn w:val="a0"/>
    <w:uiPriority w:val="99"/>
    <w:semiHidden/>
    <w:rsid w:val="00B67667"/>
    <w:rPr>
      <w:rFonts w:ascii="Segoe UI" w:hAnsi="Segoe UI" w:cs="Segoe UI"/>
      <w:sz w:val="18"/>
      <w:szCs w:val="18"/>
    </w:rPr>
  </w:style>
  <w:style w:type="paragraph" w:styleId="af2">
    <w:name w:val="No Spacing"/>
    <w:uiPriority w:val="1"/>
    <w:qFormat/>
    <w:rsid w:val="00B67667"/>
    <w:pPr>
      <w:spacing w:after="0" w:line="240" w:lineRule="auto"/>
    </w:pPr>
    <w:rPr>
      <w:lang w:val="en-US"/>
    </w:rPr>
  </w:style>
  <w:style w:type="character" w:customStyle="1" w:styleId="af3">
    <w:name w:val="Списък на абзаци Знак"/>
    <w:link w:val="af4"/>
    <w:uiPriority w:val="34"/>
    <w:locked/>
    <w:rsid w:val="00B67667"/>
    <w:rPr>
      <w:rFonts w:ascii="Calibri" w:eastAsia="Calibri" w:hAnsi="Calibri" w:cs="Times New Roman"/>
    </w:rPr>
  </w:style>
  <w:style w:type="paragraph" w:styleId="af4">
    <w:name w:val="List Paragraph"/>
    <w:basedOn w:val="a"/>
    <w:link w:val="af3"/>
    <w:uiPriority w:val="34"/>
    <w:qFormat/>
    <w:rsid w:val="00B67667"/>
    <w:pPr>
      <w:spacing w:after="200" w:line="276" w:lineRule="auto"/>
      <w:ind w:left="720"/>
      <w:contextualSpacing/>
    </w:pPr>
    <w:rPr>
      <w:rFonts w:ascii="Calibri" w:eastAsia="Calibri" w:hAnsi="Calibri" w:cs="Times New Roman"/>
    </w:rPr>
  </w:style>
  <w:style w:type="paragraph" w:customStyle="1" w:styleId="Default">
    <w:name w:val="Default"/>
    <w:rsid w:val="00B676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B67667"/>
    <w:rPr>
      <w:rFonts w:ascii="Times New Roman" w:hAnsi="Times New Roman" w:cs="Times New Roman" w:hint="default"/>
      <w:vertAlign w:val="superscript"/>
    </w:rPr>
  </w:style>
  <w:style w:type="character" w:styleId="af6">
    <w:name w:val="annotation reference"/>
    <w:basedOn w:val="a0"/>
    <w:uiPriority w:val="99"/>
    <w:semiHidden/>
    <w:unhideWhenUsed/>
    <w:rsid w:val="00007E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C57"/>
  </w:style>
  <w:style w:type="paragraph" w:styleId="3">
    <w:name w:val="heading 3"/>
    <w:basedOn w:val="a"/>
    <w:next w:val="a"/>
    <w:link w:val="30"/>
    <w:semiHidden/>
    <w:unhideWhenUsed/>
    <w:qFormat/>
    <w:rsid w:val="00B67667"/>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B67667"/>
    <w:rPr>
      <w:rFonts w:ascii="Arial" w:eastAsia="Times New Roman" w:hAnsi="Arial" w:cs="Arial"/>
      <w:b/>
      <w:bCs/>
      <w:sz w:val="26"/>
      <w:szCs w:val="26"/>
    </w:rPr>
  </w:style>
  <w:style w:type="numbering" w:customStyle="1" w:styleId="1">
    <w:name w:val="Без списък1"/>
    <w:next w:val="a2"/>
    <w:uiPriority w:val="99"/>
    <w:semiHidden/>
    <w:unhideWhenUsed/>
    <w:rsid w:val="00B67667"/>
  </w:style>
  <w:style w:type="character" w:styleId="a3">
    <w:name w:val="Hyperlink"/>
    <w:uiPriority w:val="99"/>
    <w:semiHidden/>
    <w:unhideWhenUsed/>
    <w:rsid w:val="00B67667"/>
    <w:rPr>
      <w:color w:val="0000FF"/>
      <w:u w:val="single"/>
    </w:rPr>
  </w:style>
  <w:style w:type="paragraph" w:styleId="a4">
    <w:name w:val="annotation text"/>
    <w:basedOn w:val="a"/>
    <w:link w:val="a5"/>
    <w:uiPriority w:val="99"/>
    <w:semiHidden/>
    <w:unhideWhenUsed/>
    <w:rsid w:val="00B67667"/>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B67667"/>
    <w:rPr>
      <w:rFonts w:eastAsiaTheme="minorEastAsia"/>
      <w:sz w:val="20"/>
      <w:szCs w:val="20"/>
      <w:lang w:val="en-US"/>
    </w:rPr>
  </w:style>
  <w:style w:type="character" w:customStyle="1" w:styleId="a6">
    <w:name w:val="Горен колонтитул Знак"/>
    <w:basedOn w:val="a0"/>
    <w:link w:val="a7"/>
    <w:uiPriority w:val="99"/>
    <w:rsid w:val="00B67667"/>
  </w:style>
  <w:style w:type="paragraph" w:styleId="a7">
    <w:name w:val="header"/>
    <w:basedOn w:val="a"/>
    <w:link w:val="a6"/>
    <w:uiPriority w:val="99"/>
    <w:unhideWhenUsed/>
    <w:rsid w:val="00B67667"/>
    <w:pPr>
      <w:tabs>
        <w:tab w:val="center" w:pos="4536"/>
        <w:tab w:val="right" w:pos="9072"/>
      </w:tabs>
      <w:spacing w:after="0" w:line="240" w:lineRule="auto"/>
    </w:pPr>
  </w:style>
  <w:style w:type="character" w:customStyle="1" w:styleId="10">
    <w:name w:val="Горен колонтитул Знак1"/>
    <w:basedOn w:val="a0"/>
    <w:uiPriority w:val="99"/>
    <w:semiHidden/>
    <w:rsid w:val="00B67667"/>
  </w:style>
  <w:style w:type="character" w:customStyle="1" w:styleId="a8">
    <w:name w:val="Долен колонтитул Знак"/>
    <w:basedOn w:val="a0"/>
    <w:link w:val="a9"/>
    <w:uiPriority w:val="99"/>
    <w:rsid w:val="00B67667"/>
  </w:style>
  <w:style w:type="paragraph" w:styleId="a9">
    <w:name w:val="footer"/>
    <w:basedOn w:val="a"/>
    <w:link w:val="a8"/>
    <w:uiPriority w:val="99"/>
    <w:unhideWhenUsed/>
    <w:rsid w:val="00B67667"/>
    <w:pPr>
      <w:tabs>
        <w:tab w:val="center" w:pos="4536"/>
        <w:tab w:val="right" w:pos="9072"/>
      </w:tabs>
      <w:spacing w:after="0" w:line="240" w:lineRule="auto"/>
    </w:pPr>
  </w:style>
  <w:style w:type="character" w:customStyle="1" w:styleId="11">
    <w:name w:val="Долен колонтитул Знак1"/>
    <w:basedOn w:val="a0"/>
    <w:uiPriority w:val="99"/>
    <w:semiHidden/>
    <w:rsid w:val="00B67667"/>
  </w:style>
  <w:style w:type="paragraph" w:styleId="aa">
    <w:name w:val="Title"/>
    <w:basedOn w:val="a"/>
    <w:link w:val="ab"/>
    <w:qFormat/>
    <w:rsid w:val="00B6766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B67667"/>
    <w:rPr>
      <w:rFonts w:ascii="Times New Roman" w:eastAsia="Times New Roman" w:hAnsi="Times New Roman" w:cs="Times New Roman"/>
      <w:b/>
      <w:sz w:val="48"/>
      <w:szCs w:val="20"/>
      <w:lang w:val="en-US"/>
    </w:rPr>
  </w:style>
  <w:style w:type="paragraph" w:styleId="ac">
    <w:name w:val="Body Text"/>
    <w:basedOn w:val="a"/>
    <w:link w:val="ad"/>
    <w:semiHidden/>
    <w:unhideWhenUsed/>
    <w:rsid w:val="00B67667"/>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B67667"/>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B67667"/>
    <w:rPr>
      <w:rFonts w:eastAsiaTheme="minorEastAsia"/>
      <w:b/>
      <w:bCs/>
      <w:sz w:val="20"/>
      <w:szCs w:val="20"/>
      <w:lang w:val="en-US"/>
    </w:rPr>
  </w:style>
  <w:style w:type="paragraph" w:styleId="af">
    <w:name w:val="annotation subject"/>
    <w:basedOn w:val="a4"/>
    <w:next w:val="a4"/>
    <w:link w:val="ae"/>
    <w:uiPriority w:val="99"/>
    <w:semiHidden/>
    <w:unhideWhenUsed/>
    <w:rsid w:val="00B67667"/>
    <w:rPr>
      <w:b/>
      <w:bCs/>
    </w:rPr>
  </w:style>
  <w:style w:type="character" w:customStyle="1" w:styleId="12">
    <w:name w:val="Предмет на коментар Знак1"/>
    <w:basedOn w:val="a5"/>
    <w:uiPriority w:val="99"/>
    <w:semiHidden/>
    <w:rsid w:val="00B67667"/>
    <w:rPr>
      <w:rFonts w:eastAsiaTheme="minorEastAsia"/>
      <w:b/>
      <w:bCs/>
      <w:sz w:val="20"/>
      <w:szCs w:val="20"/>
      <w:lang w:val="en-US"/>
    </w:rPr>
  </w:style>
  <w:style w:type="character" w:customStyle="1" w:styleId="af0">
    <w:name w:val="Изнесен текст Знак"/>
    <w:basedOn w:val="a0"/>
    <w:link w:val="af1"/>
    <w:uiPriority w:val="99"/>
    <w:semiHidden/>
    <w:rsid w:val="00B67667"/>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B67667"/>
    <w:pPr>
      <w:spacing w:after="0" w:line="240" w:lineRule="auto"/>
    </w:pPr>
    <w:rPr>
      <w:rFonts w:ascii="Segoe UI" w:eastAsiaTheme="minorEastAsia" w:hAnsi="Segoe UI" w:cs="Segoe UI"/>
      <w:sz w:val="18"/>
      <w:szCs w:val="18"/>
      <w:lang w:val="en-US"/>
    </w:rPr>
  </w:style>
  <w:style w:type="character" w:customStyle="1" w:styleId="13">
    <w:name w:val="Изнесен текст Знак1"/>
    <w:basedOn w:val="a0"/>
    <w:uiPriority w:val="99"/>
    <w:semiHidden/>
    <w:rsid w:val="00B67667"/>
    <w:rPr>
      <w:rFonts w:ascii="Segoe UI" w:hAnsi="Segoe UI" w:cs="Segoe UI"/>
      <w:sz w:val="18"/>
      <w:szCs w:val="18"/>
    </w:rPr>
  </w:style>
  <w:style w:type="paragraph" w:styleId="af2">
    <w:name w:val="No Spacing"/>
    <w:uiPriority w:val="1"/>
    <w:qFormat/>
    <w:rsid w:val="00B67667"/>
    <w:pPr>
      <w:spacing w:after="0" w:line="240" w:lineRule="auto"/>
    </w:pPr>
    <w:rPr>
      <w:lang w:val="en-US"/>
    </w:rPr>
  </w:style>
  <w:style w:type="character" w:customStyle="1" w:styleId="af3">
    <w:name w:val="Списък на абзаци Знак"/>
    <w:link w:val="af4"/>
    <w:uiPriority w:val="34"/>
    <w:locked/>
    <w:rsid w:val="00B67667"/>
    <w:rPr>
      <w:rFonts w:ascii="Calibri" w:eastAsia="Calibri" w:hAnsi="Calibri" w:cs="Times New Roman"/>
    </w:rPr>
  </w:style>
  <w:style w:type="paragraph" w:styleId="af4">
    <w:name w:val="List Paragraph"/>
    <w:basedOn w:val="a"/>
    <w:link w:val="af3"/>
    <w:uiPriority w:val="34"/>
    <w:qFormat/>
    <w:rsid w:val="00B67667"/>
    <w:pPr>
      <w:spacing w:after="200" w:line="276" w:lineRule="auto"/>
      <w:ind w:left="720"/>
      <w:contextualSpacing/>
    </w:pPr>
    <w:rPr>
      <w:rFonts w:ascii="Calibri" w:eastAsia="Calibri" w:hAnsi="Calibri" w:cs="Times New Roman"/>
    </w:rPr>
  </w:style>
  <w:style w:type="paragraph" w:customStyle="1" w:styleId="Default">
    <w:name w:val="Default"/>
    <w:rsid w:val="00B6766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B67667"/>
    <w:rPr>
      <w:rFonts w:ascii="Times New Roman" w:hAnsi="Times New Roman" w:cs="Times New Roman" w:hint="default"/>
      <w:vertAlign w:val="superscript"/>
    </w:rPr>
  </w:style>
  <w:style w:type="character" w:styleId="af6">
    <w:name w:val="annotation reference"/>
    <w:basedOn w:val="a0"/>
    <w:uiPriority w:val="99"/>
    <w:semiHidden/>
    <w:unhideWhenUsed/>
    <w:rsid w:val="00007E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10624</Words>
  <Characters>60559</Characters>
  <Application>Microsoft Office Word</Application>
  <DocSecurity>0</DocSecurity>
  <Lines>504</Lines>
  <Paragraphs>142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Monika</cp:lastModifiedBy>
  <cp:revision>4</cp:revision>
  <dcterms:created xsi:type="dcterms:W3CDTF">2015-09-07T13:55:00Z</dcterms:created>
  <dcterms:modified xsi:type="dcterms:W3CDTF">2015-09-08T10:17:00Z</dcterms:modified>
</cp:coreProperties>
</file>